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E6F7" w14:textId="77777777" w:rsidR="00890294" w:rsidRDefault="00D61564"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Constantia" w:hAnsi="Constantia"/>
          <w:b/>
          <w:bCs/>
          <w:color w:val="002060"/>
          <w:sz w:val="28"/>
          <w:szCs w:val="28"/>
        </w:rPr>
      </w:pPr>
      <w:r w:rsidRPr="00465FC2">
        <w:rPr>
          <w:rFonts w:ascii="Constantia" w:hAnsi="Constantia"/>
          <w:b/>
          <w:bCs/>
          <w:color w:val="002060"/>
          <w:sz w:val="28"/>
          <w:szCs w:val="28"/>
        </w:rPr>
        <w:t xml:space="preserve">Ευρωπαϊκό Κέντρο </w:t>
      </w:r>
      <w:r w:rsidR="003C2752">
        <w:rPr>
          <w:rFonts w:ascii="Constantia" w:hAnsi="Constantia"/>
          <w:b/>
          <w:bCs/>
          <w:color w:val="002060"/>
          <w:sz w:val="28"/>
          <w:szCs w:val="28"/>
        </w:rPr>
        <w:t xml:space="preserve">Πόρων </w:t>
      </w:r>
      <w:r w:rsidRPr="00465FC2">
        <w:rPr>
          <w:rFonts w:ascii="Constantia" w:hAnsi="Constantia"/>
          <w:b/>
          <w:bCs/>
          <w:color w:val="002060"/>
          <w:sz w:val="28"/>
          <w:szCs w:val="28"/>
        </w:rPr>
        <w:t xml:space="preserve">Προσβασιμότητας </w:t>
      </w:r>
    </w:p>
    <w:p w14:paraId="6198F9B6" w14:textId="7FB92A8A" w:rsidR="00D61564" w:rsidRDefault="00D61564"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Constantia" w:hAnsi="Constantia"/>
          <w:b/>
          <w:bCs/>
          <w:color w:val="002060"/>
          <w:sz w:val="28"/>
          <w:szCs w:val="28"/>
          <w:lang w:val="en-US"/>
        </w:rPr>
      </w:pPr>
      <w:r w:rsidRPr="00465FC2">
        <w:rPr>
          <w:rFonts w:ascii="Constantia" w:hAnsi="Constantia"/>
          <w:b/>
          <w:bCs/>
          <w:color w:val="002060"/>
          <w:sz w:val="28"/>
          <w:szCs w:val="28"/>
        </w:rPr>
        <w:t xml:space="preserve">(AccessibleEU </w:t>
      </w:r>
      <w:r w:rsidR="008D2504" w:rsidRPr="00465FC2">
        <w:rPr>
          <w:rFonts w:ascii="Constantia" w:hAnsi="Constantia"/>
          <w:b/>
          <w:bCs/>
          <w:color w:val="002060"/>
          <w:sz w:val="28"/>
          <w:szCs w:val="28"/>
        </w:rPr>
        <w:t>Centre</w:t>
      </w:r>
      <w:r w:rsidRPr="00465FC2">
        <w:rPr>
          <w:rFonts w:ascii="Constantia" w:hAnsi="Constantia"/>
          <w:b/>
          <w:bCs/>
          <w:color w:val="002060"/>
          <w:sz w:val="28"/>
          <w:szCs w:val="28"/>
        </w:rPr>
        <w:t>)</w:t>
      </w:r>
      <w:r w:rsidR="00465FC2">
        <w:rPr>
          <w:rFonts w:ascii="Constantia" w:hAnsi="Constantia"/>
          <w:b/>
          <w:bCs/>
          <w:color w:val="002060"/>
          <w:sz w:val="28"/>
          <w:szCs w:val="28"/>
        </w:rPr>
        <w:t xml:space="preserve"> </w:t>
      </w:r>
    </w:p>
    <w:p w14:paraId="1E680435" w14:textId="5BF744D7" w:rsidR="00E81833" w:rsidRPr="00E81833" w:rsidRDefault="00E95613" w:rsidP="00E95613">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Constantia" w:hAnsi="Constantia"/>
          <w:b/>
          <w:bCs/>
          <w:color w:val="002060"/>
          <w:sz w:val="28"/>
          <w:szCs w:val="28"/>
        </w:rPr>
      </w:pPr>
      <w:r>
        <w:rPr>
          <w:rFonts w:ascii="Constantia" w:hAnsi="Constantia"/>
          <w:b/>
          <w:bCs/>
          <w:color w:val="002060"/>
          <w:sz w:val="28"/>
          <w:szCs w:val="28"/>
        </w:rPr>
        <w:t>Γίνε</w:t>
      </w:r>
      <w:r w:rsidR="00670AEC">
        <w:rPr>
          <w:rFonts w:ascii="Constantia" w:hAnsi="Constantia"/>
          <w:b/>
          <w:bCs/>
          <w:color w:val="002060"/>
          <w:sz w:val="28"/>
          <w:szCs w:val="28"/>
        </w:rPr>
        <w:t xml:space="preserve"> κι εσύ μέλος </w:t>
      </w:r>
      <w:r w:rsidR="000B727D">
        <w:rPr>
          <w:rFonts w:ascii="Constantia" w:hAnsi="Constantia"/>
          <w:b/>
          <w:bCs/>
          <w:color w:val="002060"/>
          <w:sz w:val="28"/>
          <w:szCs w:val="28"/>
        </w:rPr>
        <w:t xml:space="preserve">της </w:t>
      </w:r>
      <w:r w:rsidR="00670AEC">
        <w:rPr>
          <w:rFonts w:ascii="Constantia" w:hAnsi="Constantia"/>
          <w:b/>
          <w:bCs/>
          <w:color w:val="002060"/>
          <w:sz w:val="28"/>
          <w:szCs w:val="28"/>
        </w:rPr>
        <w:t xml:space="preserve">Κοινότητας </w:t>
      </w:r>
      <w:r w:rsidR="00E81833">
        <w:rPr>
          <w:rFonts w:ascii="Constantia" w:hAnsi="Constantia"/>
          <w:b/>
          <w:bCs/>
          <w:color w:val="002060"/>
          <w:sz w:val="28"/>
          <w:szCs w:val="28"/>
        </w:rPr>
        <w:t>για την Προσβασιμότητα</w:t>
      </w:r>
      <w:r w:rsidR="009240E8">
        <w:rPr>
          <w:rFonts w:ascii="Constantia" w:hAnsi="Constantia"/>
          <w:b/>
          <w:bCs/>
          <w:color w:val="002060"/>
          <w:sz w:val="28"/>
          <w:szCs w:val="28"/>
        </w:rPr>
        <w:t xml:space="preserve"> </w:t>
      </w:r>
    </w:p>
    <w:p w14:paraId="415DC1B3" w14:textId="77777777" w:rsidR="00AE0AFB" w:rsidRDefault="00AE0AFB" w:rsidP="00D61564">
      <w:pPr>
        <w:jc w:val="both"/>
        <w:rPr>
          <w:rFonts w:ascii="Constantia" w:hAnsi="Constantia"/>
          <w:color w:val="002060"/>
          <w:sz w:val="24"/>
          <w:szCs w:val="24"/>
        </w:rPr>
      </w:pPr>
    </w:p>
    <w:p w14:paraId="36C8A157" w14:textId="77AC6646" w:rsidR="00D61564" w:rsidRDefault="00D61564" w:rsidP="00D61564">
      <w:pPr>
        <w:jc w:val="both"/>
        <w:rPr>
          <w:rFonts w:ascii="Constantia" w:hAnsi="Constantia"/>
          <w:color w:val="002060"/>
          <w:sz w:val="24"/>
          <w:szCs w:val="24"/>
        </w:rPr>
      </w:pPr>
      <w:r w:rsidRPr="00BB379A">
        <w:rPr>
          <w:rFonts w:ascii="Constantia" w:hAnsi="Constantia"/>
          <w:color w:val="002060"/>
          <w:sz w:val="24"/>
          <w:szCs w:val="24"/>
        </w:rPr>
        <w:t xml:space="preserve">Τον Ιούλιο του 2023 πραγματοποιήθηκε η έναρξη του </w:t>
      </w:r>
      <w:r w:rsidR="00206707">
        <w:rPr>
          <w:rFonts w:ascii="Constantia" w:hAnsi="Constantia"/>
          <w:color w:val="002060"/>
          <w:sz w:val="24"/>
          <w:szCs w:val="24"/>
        </w:rPr>
        <w:t xml:space="preserve">Έργου «Ευρωπαϊκό Κέντρο </w:t>
      </w:r>
      <w:r w:rsidRPr="00BB379A">
        <w:rPr>
          <w:rFonts w:ascii="Constantia" w:hAnsi="Constantia"/>
          <w:color w:val="002060"/>
          <w:sz w:val="24"/>
          <w:szCs w:val="24"/>
        </w:rPr>
        <w:t>Προσβασιμότητας</w:t>
      </w:r>
      <w:r w:rsidR="00206707">
        <w:rPr>
          <w:rFonts w:ascii="Constantia" w:hAnsi="Constantia"/>
          <w:color w:val="002060"/>
          <w:sz w:val="24"/>
          <w:szCs w:val="24"/>
        </w:rPr>
        <w:t>» (</w:t>
      </w:r>
      <w:r w:rsidR="005513E6">
        <w:rPr>
          <w:rFonts w:ascii="Constantia" w:hAnsi="Constantia"/>
          <w:b/>
          <w:bCs/>
          <w:color w:val="2F5597"/>
          <w:sz w:val="24"/>
          <w:szCs w:val="24"/>
          <w:lang w:val="en-US"/>
        </w:rPr>
        <w:t>AccessibleEU</w:t>
      </w:r>
      <w:r w:rsidR="008D2504" w:rsidRPr="008D2504">
        <w:rPr>
          <w:rFonts w:ascii="Constantia" w:hAnsi="Constantia"/>
          <w:b/>
          <w:bCs/>
          <w:color w:val="2F5597"/>
          <w:sz w:val="24"/>
          <w:szCs w:val="24"/>
        </w:rPr>
        <w:t xml:space="preserve"> </w:t>
      </w:r>
      <w:r w:rsidR="008D2504">
        <w:rPr>
          <w:rFonts w:ascii="Constantia" w:hAnsi="Constantia"/>
          <w:b/>
          <w:bCs/>
          <w:color w:val="2F5597"/>
          <w:sz w:val="24"/>
          <w:szCs w:val="24"/>
          <w:lang w:val="en-US"/>
        </w:rPr>
        <w:t>Centre</w:t>
      </w:r>
      <w:r w:rsidR="00206707">
        <w:rPr>
          <w:rFonts w:ascii="Constantia" w:hAnsi="Constantia"/>
          <w:b/>
          <w:bCs/>
          <w:color w:val="2F5597"/>
          <w:sz w:val="24"/>
          <w:szCs w:val="24"/>
        </w:rPr>
        <w:t>)</w:t>
      </w:r>
      <w:r w:rsidR="005513E6">
        <w:rPr>
          <w:rFonts w:ascii="Constantia" w:hAnsi="Constantia"/>
          <w:b/>
          <w:bCs/>
          <w:color w:val="2F5597"/>
          <w:sz w:val="24"/>
          <w:szCs w:val="24"/>
        </w:rPr>
        <w:t xml:space="preserve"> </w:t>
      </w:r>
      <w:r w:rsidRPr="00BB379A">
        <w:rPr>
          <w:rFonts w:ascii="Constantia" w:hAnsi="Constantia"/>
          <w:color w:val="002060"/>
          <w:sz w:val="24"/>
          <w:szCs w:val="24"/>
        </w:rPr>
        <w:t>που αποτελεί μ</w:t>
      </w:r>
      <w:r w:rsidR="003C2752">
        <w:rPr>
          <w:rFonts w:ascii="Constantia" w:hAnsi="Constantia"/>
          <w:color w:val="002060"/>
          <w:sz w:val="24"/>
          <w:szCs w:val="24"/>
        </w:rPr>
        <w:t>ί</w:t>
      </w:r>
      <w:r w:rsidRPr="00BB379A">
        <w:rPr>
          <w:rFonts w:ascii="Constantia" w:hAnsi="Constantia"/>
          <w:color w:val="002060"/>
          <w:sz w:val="24"/>
          <w:szCs w:val="24"/>
        </w:rPr>
        <w:t xml:space="preserve">α από τις εμβληματικές πρωτοβουλίες της Ευρωπαϊκής Στρατηγικής για τα δικαιώματα των Ατόμων με Αναπηρία 2021-2030.  </w:t>
      </w:r>
      <w:r w:rsidR="00206707">
        <w:rPr>
          <w:rFonts w:ascii="Constantia" w:hAnsi="Constantia"/>
          <w:color w:val="002060"/>
          <w:sz w:val="24"/>
          <w:szCs w:val="24"/>
        </w:rPr>
        <w:t xml:space="preserve">Το Έργο, το οποίο είναι </w:t>
      </w:r>
      <w:r w:rsidR="00206707" w:rsidRPr="00206707">
        <w:rPr>
          <w:rFonts w:ascii="Constantia" w:hAnsi="Constantia"/>
          <w:color w:val="002060"/>
          <w:sz w:val="24"/>
          <w:szCs w:val="24"/>
        </w:rPr>
        <w:t>τριετούς διάρκειας (2023-2026)</w:t>
      </w:r>
      <w:r w:rsidR="00206707">
        <w:rPr>
          <w:rFonts w:ascii="Constantia" w:hAnsi="Constantia"/>
          <w:color w:val="002060"/>
          <w:sz w:val="24"/>
          <w:szCs w:val="24"/>
        </w:rPr>
        <w:t>,</w:t>
      </w:r>
      <w:r w:rsidR="00206707" w:rsidRPr="00206707">
        <w:rPr>
          <w:rFonts w:ascii="Constantia" w:hAnsi="Constantia"/>
          <w:color w:val="002060"/>
          <w:sz w:val="24"/>
          <w:szCs w:val="24"/>
        </w:rPr>
        <w:t xml:space="preserve"> χρηματοδοτείται από την Ε</w:t>
      </w:r>
      <w:r w:rsidR="00206707">
        <w:rPr>
          <w:rFonts w:ascii="Constantia" w:hAnsi="Constantia"/>
          <w:color w:val="002060"/>
          <w:sz w:val="24"/>
          <w:szCs w:val="24"/>
        </w:rPr>
        <w:t>υρωπαϊκή Ένωση</w:t>
      </w:r>
      <w:r w:rsidR="003E6ED3">
        <w:rPr>
          <w:rFonts w:ascii="Constantia" w:hAnsi="Constantia"/>
          <w:color w:val="002060"/>
          <w:sz w:val="24"/>
          <w:szCs w:val="24"/>
        </w:rPr>
        <w:t xml:space="preserve">, </w:t>
      </w:r>
      <w:r w:rsidRPr="00BB379A">
        <w:rPr>
          <w:rFonts w:ascii="Constantia" w:hAnsi="Constantia"/>
          <w:color w:val="002060"/>
          <w:sz w:val="24"/>
          <w:szCs w:val="24"/>
        </w:rPr>
        <w:t xml:space="preserve">εστιάζει στους τομείς του δομημένου περιβάλλοντος, των μεταφορών, των ψηφιακών περιβαλλόντων, της επικοινωνίας, και γενικότερα των πολιτικών που αφορούν </w:t>
      </w:r>
      <w:r w:rsidR="006A0265">
        <w:rPr>
          <w:rFonts w:ascii="Constantia" w:hAnsi="Constantia"/>
          <w:color w:val="002060"/>
          <w:sz w:val="24"/>
          <w:szCs w:val="24"/>
        </w:rPr>
        <w:t>σ</w:t>
      </w:r>
      <w:r w:rsidRPr="00BB379A">
        <w:rPr>
          <w:rFonts w:ascii="Constantia" w:hAnsi="Constantia"/>
          <w:color w:val="002060"/>
          <w:sz w:val="24"/>
          <w:szCs w:val="24"/>
        </w:rPr>
        <w:t>την προσβασιμότητα</w:t>
      </w:r>
      <w:r w:rsidR="00206707">
        <w:rPr>
          <w:rFonts w:ascii="Constantia" w:hAnsi="Constantia"/>
          <w:color w:val="002060"/>
          <w:sz w:val="24"/>
          <w:szCs w:val="24"/>
        </w:rPr>
        <w:t xml:space="preserve">. Σκοπός του </w:t>
      </w:r>
      <w:r w:rsidR="003E6ED3">
        <w:rPr>
          <w:rFonts w:ascii="Constantia" w:hAnsi="Constantia"/>
          <w:color w:val="002060"/>
          <w:sz w:val="24"/>
          <w:szCs w:val="24"/>
        </w:rPr>
        <w:t xml:space="preserve">εν λόγω </w:t>
      </w:r>
      <w:r w:rsidR="00206707">
        <w:rPr>
          <w:rFonts w:ascii="Constantia" w:hAnsi="Constantia"/>
          <w:color w:val="002060"/>
          <w:sz w:val="24"/>
          <w:szCs w:val="24"/>
        </w:rPr>
        <w:t xml:space="preserve">Κέντρου είναι </w:t>
      </w:r>
      <w:r w:rsidR="00465FC2">
        <w:rPr>
          <w:rFonts w:ascii="Constantia" w:hAnsi="Constantia"/>
          <w:color w:val="002060"/>
          <w:sz w:val="24"/>
          <w:szCs w:val="24"/>
        </w:rPr>
        <w:t xml:space="preserve">η  διασφάλιση της </w:t>
      </w:r>
      <w:r w:rsidRPr="00BB379A">
        <w:rPr>
          <w:rFonts w:ascii="Constantia" w:hAnsi="Constantia"/>
          <w:color w:val="002060"/>
          <w:sz w:val="24"/>
          <w:szCs w:val="24"/>
        </w:rPr>
        <w:t>συμμετοχή</w:t>
      </w:r>
      <w:r w:rsidR="00465FC2">
        <w:rPr>
          <w:rFonts w:ascii="Constantia" w:hAnsi="Constantia"/>
          <w:color w:val="002060"/>
          <w:sz w:val="24"/>
          <w:szCs w:val="24"/>
        </w:rPr>
        <w:t>ς</w:t>
      </w:r>
      <w:r w:rsidRPr="00BB379A">
        <w:rPr>
          <w:rFonts w:ascii="Constantia" w:hAnsi="Constantia"/>
          <w:color w:val="002060"/>
          <w:sz w:val="24"/>
          <w:szCs w:val="24"/>
        </w:rPr>
        <w:t xml:space="preserve"> των ατόμων με αναπηρία σε όλους τους τομείς της ζωής</w:t>
      </w:r>
      <w:r w:rsidR="003E6ED3">
        <w:rPr>
          <w:rFonts w:ascii="Constantia" w:hAnsi="Constantia"/>
          <w:color w:val="002060"/>
          <w:sz w:val="24"/>
          <w:szCs w:val="24"/>
        </w:rPr>
        <w:t>,</w:t>
      </w:r>
      <w:r w:rsidRPr="00BB379A">
        <w:rPr>
          <w:rFonts w:ascii="Constantia" w:hAnsi="Constantia"/>
          <w:color w:val="002060"/>
          <w:sz w:val="24"/>
          <w:szCs w:val="24"/>
        </w:rPr>
        <w:t xml:space="preserve"> σε ίση βάση με τους πολίτες χωρίς αναπηρία</w:t>
      </w:r>
      <w:r w:rsidR="003E6ED3">
        <w:rPr>
          <w:rFonts w:ascii="Constantia" w:hAnsi="Constantia"/>
          <w:color w:val="002060"/>
          <w:sz w:val="24"/>
          <w:szCs w:val="24"/>
        </w:rPr>
        <w:t>, μέσω της άρσης των εμποδίων που δυσχεραίνουν την πρόσβασή τους σε αυτούς</w:t>
      </w:r>
      <w:r w:rsidR="00465FC2">
        <w:rPr>
          <w:rFonts w:ascii="Constantia" w:hAnsi="Constantia"/>
          <w:color w:val="002060"/>
          <w:sz w:val="24"/>
          <w:szCs w:val="24"/>
        </w:rPr>
        <w:t xml:space="preserve">. </w:t>
      </w:r>
    </w:p>
    <w:p w14:paraId="4492924B" w14:textId="77777777" w:rsidR="003E6ED3" w:rsidRDefault="003E6ED3" w:rsidP="00D61564">
      <w:pPr>
        <w:jc w:val="both"/>
        <w:rPr>
          <w:rFonts w:ascii="Constantia" w:hAnsi="Constantia"/>
          <w:color w:val="002060"/>
          <w:sz w:val="24"/>
          <w:szCs w:val="24"/>
        </w:rPr>
      </w:pPr>
    </w:p>
    <w:p w14:paraId="0BD0E67E" w14:textId="5A516D7C" w:rsidR="00890294" w:rsidRDefault="003E6ED3" w:rsidP="00182A62">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Constantia" w:hAnsi="Constantia"/>
          <w:color w:val="002060"/>
          <w:sz w:val="24"/>
          <w:szCs w:val="24"/>
        </w:rPr>
      </w:pPr>
      <w:r>
        <w:rPr>
          <w:rFonts w:ascii="Constantia" w:hAnsi="Constantia"/>
          <w:b/>
          <w:bCs/>
          <w:color w:val="002060"/>
          <w:sz w:val="24"/>
          <w:szCs w:val="24"/>
        </w:rPr>
        <w:t>Περισσότερες πληροφορίες για το Κέντρο είναι διαθέσιμες στο</w:t>
      </w:r>
      <w:r w:rsidR="006310AA" w:rsidRPr="00206707">
        <w:rPr>
          <w:rFonts w:ascii="Constantia" w:hAnsi="Constantia"/>
          <w:b/>
          <w:bCs/>
          <w:color w:val="002060"/>
          <w:sz w:val="24"/>
          <w:szCs w:val="24"/>
        </w:rPr>
        <w:t>:</w:t>
      </w:r>
      <w:r w:rsidR="006310AA" w:rsidRPr="006310AA">
        <w:rPr>
          <w:rFonts w:ascii="Constantia" w:hAnsi="Constantia"/>
          <w:color w:val="002060"/>
          <w:sz w:val="24"/>
          <w:szCs w:val="24"/>
        </w:rPr>
        <w:t xml:space="preserve"> </w:t>
      </w:r>
    </w:p>
    <w:p w14:paraId="71C329C5" w14:textId="6F08993F" w:rsidR="006310AA" w:rsidRDefault="00000000" w:rsidP="00182A62">
      <w:pPr>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Constantia" w:hAnsi="Constantia"/>
          <w:color w:val="002060"/>
          <w:sz w:val="24"/>
          <w:szCs w:val="24"/>
        </w:rPr>
      </w:pPr>
      <w:hyperlink r:id="rId8" w:history="1">
        <w:r w:rsidR="00890294" w:rsidRPr="00522D55">
          <w:rPr>
            <w:rStyle w:val="-"/>
            <w:rFonts w:ascii="Constantia" w:hAnsi="Constantia"/>
            <w:sz w:val="24"/>
            <w:szCs w:val="24"/>
          </w:rPr>
          <w:t>https://accessible-eu-centre.ec.europa.eu/index_en</w:t>
        </w:r>
      </w:hyperlink>
    </w:p>
    <w:p w14:paraId="49E259EE" w14:textId="77777777" w:rsidR="00D61564" w:rsidRPr="00BB379A" w:rsidRDefault="00D61564" w:rsidP="00D61564">
      <w:pPr>
        <w:jc w:val="both"/>
        <w:rPr>
          <w:rFonts w:ascii="Constantia" w:hAnsi="Constantia"/>
          <w:color w:val="002060"/>
          <w:sz w:val="24"/>
          <w:szCs w:val="24"/>
        </w:rPr>
      </w:pPr>
    </w:p>
    <w:p w14:paraId="0BA0C958" w14:textId="3AFFC4C9" w:rsidR="00D61564" w:rsidRPr="00327BEA" w:rsidRDefault="00465FC2"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b/>
          <w:bCs/>
          <w:i/>
          <w:iCs/>
          <w:color w:val="002060"/>
          <w:sz w:val="24"/>
          <w:szCs w:val="24"/>
        </w:rPr>
      </w:pPr>
      <w:r w:rsidRPr="00327BEA">
        <w:rPr>
          <w:rFonts w:ascii="Constantia" w:hAnsi="Constantia"/>
          <w:b/>
          <w:bCs/>
          <w:i/>
          <w:iCs/>
          <w:color w:val="002060"/>
          <w:sz w:val="24"/>
          <w:szCs w:val="24"/>
        </w:rPr>
        <w:t xml:space="preserve">Επιμέρους στόχοι </w:t>
      </w:r>
      <w:r w:rsidR="00D61564" w:rsidRPr="00327BEA">
        <w:rPr>
          <w:rFonts w:ascii="Constantia" w:hAnsi="Constantia"/>
          <w:b/>
          <w:bCs/>
          <w:i/>
          <w:iCs/>
          <w:color w:val="002060"/>
          <w:sz w:val="24"/>
          <w:szCs w:val="24"/>
        </w:rPr>
        <w:t xml:space="preserve">του Κέντρου είναι: </w:t>
      </w:r>
    </w:p>
    <w:p w14:paraId="13C432A0" w14:textId="77777777" w:rsidR="005513E6" w:rsidRDefault="005513E6" w:rsidP="00D61564">
      <w:pPr>
        <w:pStyle w:val="a6"/>
        <w:numPr>
          <w:ilvl w:val="0"/>
          <w:numId w:val="2"/>
        </w:numPr>
        <w:jc w:val="both"/>
        <w:rPr>
          <w:rFonts w:ascii="Constantia" w:hAnsi="Constantia"/>
          <w:color w:val="002060"/>
          <w:sz w:val="24"/>
          <w:szCs w:val="24"/>
        </w:rPr>
      </w:pPr>
      <w:r w:rsidRPr="005513E6">
        <w:rPr>
          <w:rFonts w:ascii="Constantia" w:hAnsi="Constantia"/>
          <w:color w:val="002060"/>
          <w:sz w:val="24"/>
          <w:szCs w:val="24"/>
        </w:rPr>
        <w:t>η</w:t>
      </w:r>
      <w:r w:rsidR="00D61564" w:rsidRPr="005513E6">
        <w:rPr>
          <w:rFonts w:ascii="Constantia" w:hAnsi="Constantia"/>
          <w:color w:val="002060"/>
          <w:sz w:val="24"/>
          <w:szCs w:val="24"/>
        </w:rPr>
        <w:t xml:space="preserve"> υποστήριξη της εφαρμογής της νομοθεσίας της </w:t>
      </w:r>
      <w:r w:rsidR="00D61564" w:rsidRPr="005513E6">
        <w:rPr>
          <w:rFonts w:ascii="Constantia" w:hAnsi="Constantia"/>
          <w:color w:val="002060"/>
          <w:sz w:val="24"/>
          <w:szCs w:val="24"/>
          <w:lang w:val="en-US"/>
        </w:rPr>
        <w:t>EE</w:t>
      </w:r>
      <w:r w:rsidR="00D61564" w:rsidRPr="005513E6">
        <w:rPr>
          <w:rFonts w:ascii="Constantia" w:hAnsi="Constantia"/>
          <w:color w:val="002060"/>
          <w:sz w:val="24"/>
          <w:szCs w:val="24"/>
        </w:rPr>
        <w:t xml:space="preserve"> για την προσβασιμότητα</w:t>
      </w:r>
      <w:r w:rsidRPr="005513E6">
        <w:rPr>
          <w:rFonts w:ascii="Constantia" w:hAnsi="Constantia"/>
          <w:color w:val="002060"/>
          <w:sz w:val="24"/>
          <w:szCs w:val="24"/>
        </w:rPr>
        <w:t>,</w:t>
      </w:r>
    </w:p>
    <w:p w14:paraId="7B0F3EC0" w14:textId="45E22DC5" w:rsidR="005513E6" w:rsidRDefault="005513E6" w:rsidP="00D61564">
      <w:pPr>
        <w:pStyle w:val="a6"/>
        <w:numPr>
          <w:ilvl w:val="0"/>
          <w:numId w:val="2"/>
        </w:numPr>
        <w:jc w:val="both"/>
        <w:rPr>
          <w:rFonts w:ascii="Constantia" w:hAnsi="Constantia"/>
          <w:color w:val="002060"/>
          <w:sz w:val="24"/>
          <w:szCs w:val="24"/>
        </w:rPr>
      </w:pPr>
      <w:r>
        <w:rPr>
          <w:rFonts w:ascii="Constantia" w:hAnsi="Constantia"/>
          <w:color w:val="002060"/>
          <w:sz w:val="24"/>
          <w:szCs w:val="24"/>
        </w:rPr>
        <w:t xml:space="preserve">η </w:t>
      </w:r>
      <w:r w:rsidR="00D61564" w:rsidRPr="005513E6">
        <w:rPr>
          <w:rFonts w:ascii="Constantia" w:hAnsi="Constantia"/>
          <w:color w:val="002060"/>
          <w:sz w:val="24"/>
          <w:szCs w:val="24"/>
        </w:rPr>
        <w:t xml:space="preserve">ανάπτυξη της ικανότητας </w:t>
      </w:r>
      <w:r w:rsidR="006310AA">
        <w:rPr>
          <w:rFonts w:ascii="Constantia" w:hAnsi="Constantia"/>
          <w:color w:val="002060"/>
          <w:sz w:val="24"/>
          <w:szCs w:val="24"/>
        </w:rPr>
        <w:t xml:space="preserve">σχετικά με την προσβασιμότητα </w:t>
      </w:r>
      <w:r w:rsidR="00D61564" w:rsidRPr="005513E6">
        <w:rPr>
          <w:rFonts w:ascii="Constantia" w:hAnsi="Constantia"/>
          <w:color w:val="002060"/>
          <w:sz w:val="24"/>
          <w:szCs w:val="24"/>
        </w:rPr>
        <w:t>στις χώρες της ΕΕ</w:t>
      </w:r>
      <w:r>
        <w:rPr>
          <w:rFonts w:ascii="Constantia" w:hAnsi="Constantia"/>
          <w:color w:val="002060"/>
          <w:sz w:val="24"/>
          <w:szCs w:val="24"/>
        </w:rPr>
        <w:t xml:space="preserve">, </w:t>
      </w:r>
    </w:p>
    <w:p w14:paraId="5E5E4D05" w14:textId="77777777" w:rsidR="005513E6" w:rsidRDefault="005513E6" w:rsidP="00D61564">
      <w:pPr>
        <w:pStyle w:val="a6"/>
        <w:numPr>
          <w:ilvl w:val="0"/>
          <w:numId w:val="2"/>
        </w:numPr>
        <w:jc w:val="both"/>
        <w:rPr>
          <w:rFonts w:ascii="Constantia" w:hAnsi="Constantia"/>
          <w:color w:val="002060"/>
          <w:sz w:val="24"/>
          <w:szCs w:val="24"/>
        </w:rPr>
      </w:pPr>
      <w:r>
        <w:rPr>
          <w:rFonts w:ascii="Constantia" w:hAnsi="Constantia"/>
          <w:color w:val="002060"/>
          <w:sz w:val="24"/>
          <w:szCs w:val="24"/>
        </w:rPr>
        <w:t xml:space="preserve">η </w:t>
      </w:r>
      <w:r w:rsidR="00D61564" w:rsidRPr="005513E6">
        <w:rPr>
          <w:rFonts w:ascii="Constantia" w:hAnsi="Constantia"/>
          <w:color w:val="002060"/>
          <w:sz w:val="24"/>
          <w:szCs w:val="24"/>
        </w:rPr>
        <w:t>δικτύωση των ενδιαφερόμενων μερών που είναι υπεύθυνα για την εφαρμογή των κανόνων προσβασιμότητας στην ΕΕ</w:t>
      </w:r>
      <w:r>
        <w:rPr>
          <w:rFonts w:ascii="Constantia" w:hAnsi="Constantia"/>
          <w:color w:val="002060"/>
          <w:sz w:val="24"/>
          <w:szCs w:val="24"/>
        </w:rPr>
        <w:t xml:space="preserve">, </w:t>
      </w:r>
    </w:p>
    <w:p w14:paraId="27EF2CAB" w14:textId="77777777" w:rsidR="005513E6" w:rsidRDefault="005513E6" w:rsidP="00D61564">
      <w:pPr>
        <w:pStyle w:val="a6"/>
        <w:numPr>
          <w:ilvl w:val="0"/>
          <w:numId w:val="2"/>
        </w:numPr>
        <w:jc w:val="both"/>
        <w:rPr>
          <w:rFonts w:ascii="Constantia" w:hAnsi="Constantia"/>
          <w:color w:val="002060"/>
          <w:sz w:val="24"/>
          <w:szCs w:val="24"/>
        </w:rPr>
      </w:pPr>
      <w:r>
        <w:rPr>
          <w:rFonts w:ascii="Constantia" w:hAnsi="Constantia"/>
          <w:color w:val="002060"/>
          <w:sz w:val="24"/>
          <w:szCs w:val="24"/>
        </w:rPr>
        <w:t xml:space="preserve">η </w:t>
      </w:r>
      <w:r w:rsidR="00D61564" w:rsidRPr="005513E6">
        <w:rPr>
          <w:rFonts w:ascii="Constantia" w:hAnsi="Constantia"/>
          <w:color w:val="002060"/>
          <w:sz w:val="24"/>
          <w:szCs w:val="24"/>
        </w:rPr>
        <w:t>δημιουργία υπηρεσίας μιας στάσης (</w:t>
      </w:r>
      <w:r w:rsidR="00D61564" w:rsidRPr="005513E6">
        <w:rPr>
          <w:rFonts w:ascii="Constantia" w:hAnsi="Constantia"/>
          <w:color w:val="002060"/>
          <w:sz w:val="24"/>
          <w:szCs w:val="24"/>
          <w:lang w:val="en-US"/>
        </w:rPr>
        <w:t>one</w:t>
      </w:r>
      <w:r w:rsidR="00D61564" w:rsidRPr="005513E6">
        <w:rPr>
          <w:rFonts w:ascii="Constantia" w:hAnsi="Constantia"/>
          <w:color w:val="002060"/>
          <w:sz w:val="24"/>
          <w:szCs w:val="24"/>
        </w:rPr>
        <w:t xml:space="preserve"> </w:t>
      </w:r>
      <w:r w:rsidR="00D61564" w:rsidRPr="005513E6">
        <w:rPr>
          <w:rFonts w:ascii="Constantia" w:hAnsi="Constantia"/>
          <w:color w:val="002060"/>
          <w:sz w:val="24"/>
          <w:szCs w:val="24"/>
          <w:lang w:val="en-US"/>
        </w:rPr>
        <w:t>stop</w:t>
      </w:r>
      <w:r w:rsidR="00D61564" w:rsidRPr="005513E6">
        <w:rPr>
          <w:rFonts w:ascii="Constantia" w:hAnsi="Constantia"/>
          <w:color w:val="002060"/>
          <w:sz w:val="24"/>
          <w:szCs w:val="24"/>
        </w:rPr>
        <w:t xml:space="preserve"> </w:t>
      </w:r>
      <w:r w:rsidR="00D61564" w:rsidRPr="005513E6">
        <w:rPr>
          <w:rFonts w:ascii="Constantia" w:hAnsi="Constantia"/>
          <w:color w:val="002060"/>
          <w:sz w:val="24"/>
          <w:szCs w:val="24"/>
          <w:lang w:val="en-US"/>
        </w:rPr>
        <w:t>shop</w:t>
      </w:r>
      <w:r w:rsidR="00D61564" w:rsidRPr="005513E6">
        <w:rPr>
          <w:rFonts w:ascii="Constantia" w:hAnsi="Constantia"/>
          <w:color w:val="002060"/>
          <w:sz w:val="24"/>
          <w:szCs w:val="24"/>
        </w:rPr>
        <w:t>) για την προσβασιμότητα</w:t>
      </w:r>
      <w:r>
        <w:rPr>
          <w:rFonts w:ascii="Constantia" w:hAnsi="Constantia"/>
          <w:color w:val="002060"/>
          <w:sz w:val="24"/>
          <w:szCs w:val="24"/>
        </w:rPr>
        <w:t>,</w:t>
      </w:r>
    </w:p>
    <w:p w14:paraId="57D3EFDD" w14:textId="0875DF22" w:rsidR="00D61564" w:rsidRPr="005513E6" w:rsidRDefault="005513E6" w:rsidP="00D61564">
      <w:pPr>
        <w:pStyle w:val="a6"/>
        <w:numPr>
          <w:ilvl w:val="0"/>
          <w:numId w:val="2"/>
        </w:numPr>
        <w:jc w:val="both"/>
        <w:rPr>
          <w:rFonts w:ascii="Constantia" w:hAnsi="Constantia"/>
          <w:color w:val="002060"/>
          <w:sz w:val="24"/>
          <w:szCs w:val="24"/>
        </w:rPr>
      </w:pPr>
      <w:r>
        <w:rPr>
          <w:rFonts w:ascii="Constantia" w:hAnsi="Constantia"/>
          <w:color w:val="002060"/>
          <w:sz w:val="24"/>
          <w:szCs w:val="24"/>
        </w:rPr>
        <w:t xml:space="preserve">η </w:t>
      </w:r>
      <w:r w:rsidR="00D61564" w:rsidRPr="005513E6">
        <w:rPr>
          <w:rFonts w:ascii="Constantia" w:hAnsi="Constantia"/>
          <w:color w:val="002060"/>
          <w:sz w:val="24"/>
          <w:szCs w:val="24"/>
        </w:rPr>
        <w:t xml:space="preserve">εκπαίδευση επαγγελματιών στον τομέα της προσβασιμότητας. </w:t>
      </w:r>
    </w:p>
    <w:p w14:paraId="78A5E319" w14:textId="77777777" w:rsidR="00D61564" w:rsidRPr="00327BEA" w:rsidRDefault="00D61564"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b/>
          <w:bCs/>
          <w:i/>
          <w:iCs/>
          <w:color w:val="002060"/>
          <w:sz w:val="24"/>
          <w:szCs w:val="24"/>
        </w:rPr>
      </w:pPr>
      <w:r w:rsidRPr="00327BEA">
        <w:rPr>
          <w:rFonts w:ascii="Constantia" w:hAnsi="Constantia"/>
          <w:b/>
          <w:bCs/>
          <w:i/>
          <w:iCs/>
          <w:color w:val="002060"/>
          <w:sz w:val="24"/>
          <w:szCs w:val="24"/>
        </w:rPr>
        <w:t>Για την επίτευξη των παραπάνω στόχων, το Ευρωπαϊκό Κέντρο Προσβασιμότητας έχει ήδη προβεί στη(ν):</w:t>
      </w:r>
    </w:p>
    <w:p w14:paraId="6269CC71" w14:textId="695EDAE0" w:rsidR="005513E6" w:rsidRDefault="005513E6" w:rsidP="00D61564">
      <w:pPr>
        <w:pStyle w:val="a6"/>
        <w:numPr>
          <w:ilvl w:val="0"/>
          <w:numId w:val="2"/>
        </w:numPr>
        <w:jc w:val="both"/>
        <w:rPr>
          <w:rFonts w:ascii="Constantia" w:hAnsi="Constantia"/>
          <w:color w:val="002060"/>
          <w:sz w:val="24"/>
          <w:szCs w:val="24"/>
        </w:rPr>
      </w:pPr>
      <w:r>
        <w:rPr>
          <w:rFonts w:ascii="Constantia" w:hAnsi="Constantia"/>
          <w:color w:val="002060"/>
          <w:sz w:val="24"/>
          <w:szCs w:val="24"/>
        </w:rPr>
        <w:t>δ</w:t>
      </w:r>
      <w:r w:rsidR="00D61564" w:rsidRPr="005513E6">
        <w:rPr>
          <w:rFonts w:ascii="Constantia" w:hAnsi="Constantia"/>
          <w:color w:val="002060"/>
          <w:sz w:val="24"/>
          <w:szCs w:val="24"/>
        </w:rPr>
        <w:t>ημιουργία μιας ηλεκτρονικής βιβλιοθήκης</w:t>
      </w:r>
      <w:r w:rsidR="003E6ED3">
        <w:rPr>
          <w:rFonts w:ascii="Constantia" w:hAnsi="Constantia"/>
          <w:color w:val="002060"/>
          <w:sz w:val="24"/>
          <w:szCs w:val="24"/>
        </w:rPr>
        <w:t xml:space="preserve">, </w:t>
      </w:r>
      <w:r w:rsidR="00D61564" w:rsidRPr="005513E6">
        <w:rPr>
          <w:rFonts w:ascii="Constantia" w:hAnsi="Constantia"/>
          <w:color w:val="002060"/>
          <w:sz w:val="24"/>
          <w:szCs w:val="24"/>
        </w:rPr>
        <w:t>στην οποία περιλαμβάνονται σύνδεσμοι, βάσεις δεδομένων, προδιαγραφές, οδηγοί, μελέτες, καλές πρακτικές και υποστηρικτικό υλικό για την προσβασιμότητα των ατόμων με αναπηρία στο φυσικό, δομημένο και ψηφιακό περιβάλλον, σε όλους τους τομείς, όπως εκπαίδευση, απασχόληση, κατάρτιση, τεχνολογίες πληροφορικής και επικοινωνιών, μεταφορές, τουρισμό, υγεία, κ.λπ.</w:t>
      </w:r>
      <w:r w:rsidRPr="005513E6">
        <w:rPr>
          <w:rFonts w:ascii="Constantia" w:hAnsi="Constantia"/>
          <w:color w:val="002060"/>
          <w:sz w:val="24"/>
          <w:szCs w:val="24"/>
        </w:rPr>
        <w:t xml:space="preserve">, </w:t>
      </w:r>
      <w:r w:rsidR="00D61564" w:rsidRPr="005513E6">
        <w:rPr>
          <w:rFonts w:ascii="Constantia" w:hAnsi="Constantia"/>
          <w:color w:val="002060"/>
          <w:sz w:val="24"/>
          <w:szCs w:val="24"/>
        </w:rPr>
        <w:t xml:space="preserve"> </w:t>
      </w:r>
    </w:p>
    <w:p w14:paraId="6630495C" w14:textId="77777777" w:rsidR="005513E6" w:rsidRDefault="005513E6" w:rsidP="00D61564">
      <w:pPr>
        <w:pStyle w:val="a6"/>
        <w:numPr>
          <w:ilvl w:val="0"/>
          <w:numId w:val="2"/>
        </w:numPr>
        <w:jc w:val="both"/>
        <w:rPr>
          <w:rFonts w:ascii="Constantia" w:hAnsi="Constantia"/>
          <w:color w:val="002060"/>
          <w:sz w:val="24"/>
          <w:szCs w:val="24"/>
        </w:rPr>
      </w:pPr>
      <w:r w:rsidRPr="005513E6">
        <w:rPr>
          <w:rFonts w:ascii="Constantia" w:hAnsi="Constantia"/>
          <w:color w:val="002060"/>
          <w:sz w:val="24"/>
          <w:szCs w:val="24"/>
        </w:rPr>
        <w:t>δι</w:t>
      </w:r>
      <w:r w:rsidR="00D61564" w:rsidRPr="005513E6">
        <w:rPr>
          <w:rFonts w:ascii="Constantia" w:hAnsi="Constantia"/>
          <w:color w:val="002060"/>
          <w:sz w:val="24"/>
          <w:szCs w:val="24"/>
        </w:rPr>
        <w:t>ενέργεια εκπαιδευτικών δράσεων για την προσβασιμότητα</w:t>
      </w:r>
      <w:r w:rsidRPr="005513E6">
        <w:rPr>
          <w:rFonts w:ascii="Constantia" w:hAnsi="Constantia"/>
          <w:color w:val="002060"/>
          <w:sz w:val="24"/>
          <w:szCs w:val="24"/>
        </w:rPr>
        <w:t xml:space="preserve">, </w:t>
      </w:r>
    </w:p>
    <w:p w14:paraId="3D08785A" w14:textId="77777777" w:rsidR="005513E6" w:rsidRDefault="005513E6" w:rsidP="00D61564">
      <w:pPr>
        <w:pStyle w:val="a6"/>
        <w:numPr>
          <w:ilvl w:val="0"/>
          <w:numId w:val="2"/>
        </w:numPr>
        <w:jc w:val="both"/>
        <w:rPr>
          <w:rFonts w:ascii="Constantia" w:hAnsi="Constantia"/>
          <w:color w:val="002060"/>
          <w:sz w:val="24"/>
          <w:szCs w:val="24"/>
        </w:rPr>
      </w:pPr>
      <w:r w:rsidRPr="005513E6">
        <w:rPr>
          <w:rFonts w:ascii="Constantia" w:hAnsi="Constantia"/>
          <w:color w:val="002060"/>
          <w:sz w:val="24"/>
          <w:szCs w:val="24"/>
        </w:rPr>
        <w:t>υ</w:t>
      </w:r>
      <w:r w:rsidR="00D61564" w:rsidRPr="005513E6">
        <w:rPr>
          <w:rFonts w:ascii="Constantia" w:hAnsi="Constantia"/>
          <w:color w:val="002060"/>
          <w:sz w:val="24"/>
          <w:szCs w:val="24"/>
        </w:rPr>
        <w:t xml:space="preserve">ποστήριξη της παρακολούθησης των πολιτικών για την προσβασιμότητα </w:t>
      </w:r>
      <w:r w:rsidRPr="005513E6">
        <w:rPr>
          <w:rFonts w:ascii="Constantia" w:hAnsi="Constantia"/>
          <w:color w:val="002060"/>
          <w:sz w:val="24"/>
          <w:szCs w:val="24"/>
        </w:rPr>
        <w:t xml:space="preserve">στα κράτη μέλη </w:t>
      </w:r>
      <w:r w:rsidR="00D61564" w:rsidRPr="005513E6">
        <w:rPr>
          <w:rFonts w:ascii="Constantia" w:hAnsi="Constantia"/>
          <w:color w:val="002060"/>
          <w:sz w:val="24"/>
          <w:szCs w:val="24"/>
        </w:rPr>
        <w:t xml:space="preserve">της ΕΕ. </w:t>
      </w:r>
    </w:p>
    <w:p w14:paraId="6DD6A289" w14:textId="77777777" w:rsidR="005513E6" w:rsidRDefault="005513E6" w:rsidP="005513E6">
      <w:pPr>
        <w:pStyle w:val="a6"/>
        <w:numPr>
          <w:ilvl w:val="0"/>
          <w:numId w:val="2"/>
        </w:numPr>
        <w:jc w:val="both"/>
        <w:rPr>
          <w:rFonts w:ascii="Constantia" w:hAnsi="Constantia"/>
          <w:color w:val="002060"/>
          <w:sz w:val="24"/>
          <w:szCs w:val="24"/>
        </w:rPr>
      </w:pPr>
      <w:r w:rsidRPr="005513E6">
        <w:rPr>
          <w:rFonts w:ascii="Constantia" w:hAnsi="Constantia"/>
          <w:color w:val="002060"/>
          <w:sz w:val="24"/>
          <w:szCs w:val="24"/>
        </w:rPr>
        <w:t>δ</w:t>
      </w:r>
      <w:r w:rsidR="00D61564" w:rsidRPr="005513E6">
        <w:rPr>
          <w:rFonts w:ascii="Constantia" w:hAnsi="Constantia"/>
          <w:color w:val="002060"/>
          <w:sz w:val="24"/>
          <w:szCs w:val="24"/>
        </w:rPr>
        <w:t>ιοργάνωση ετησίως 88 εκδηλώσεων σε ευρωπαϊκ</w:t>
      </w:r>
      <w:r w:rsidRPr="005513E6">
        <w:rPr>
          <w:rFonts w:ascii="Constantia" w:hAnsi="Constantia"/>
          <w:color w:val="002060"/>
          <w:sz w:val="24"/>
          <w:szCs w:val="24"/>
        </w:rPr>
        <w:t>ό επίπεδ</w:t>
      </w:r>
      <w:r>
        <w:rPr>
          <w:rFonts w:ascii="Constantia" w:hAnsi="Constantia"/>
          <w:color w:val="002060"/>
          <w:sz w:val="24"/>
          <w:szCs w:val="24"/>
        </w:rPr>
        <w:t>ο, εκ των οποίων οι 3 σε εθνικό επίπεδο</w:t>
      </w:r>
      <w:r w:rsidRPr="005513E6">
        <w:rPr>
          <w:rFonts w:ascii="Constantia" w:hAnsi="Constantia"/>
          <w:color w:val="002060"/>
          <w:sz w:val="24"/>
          <w:szCs w:val="24"/>
        </w:rPr>
        <w:t xml:space="preserve">, </w:t>
      </w:r>
    </w:p>
    <w:p w14:paraId="592CFEB6" w14:textId="53908C00" w:rsidR="006310AA" w:rsidRDefault="005513E6" w:rsidP="005513E6">
      <w:pPr>
        <w:pStyle w:val="a6"/>
        <w:numPr>
          <w:ilvl w:val="0"/>
          <w:numId w:val="2"/>
        </w:numPr>
        <w:jc w:val="both"/>
        <w:rPr>
          <w:rFonts w:ascii="Constantia" w:hAnsi="Constantia"/>
          <w:color w:val="002060"/>
          <w:sz w:val="24"/>
          <w:szCs w:val="24"/>
        </w:rPr>
      </w:pPr>
      <w:r w:rsidRPr="005513E6">
        <w:rPr>
          <w:rFonts w:ascii="Constantia" w:hAnsi="Constantia"/>
          <w:color w:val="002060"/>
          <w:sz w:val="24"/>
          <w:szCs w:val="24"/>
        </w:rPr>
        <w:lastRenderedPageBreak/>
        <w:t>μ</w:t>
      </w:r>
      <w:r w:rsidR="00D61564" w:rsidRPr="005513E6">
        <w:rPr>
          <w:rFonts w:ascii="Constantia" w:hAnsi="Constantia"/>
          <w:color w:val="002060"/>
          <w:sz w:val="24"/>
          <w:szCs w:val="24"/>
        </w:rPr>
        <w:t>ελέτη</w:t>
      </w:r>
      <w:r w:rsidR="003E6ED3">
        <w:rPr>
          <w:rFonts w:ascii="Constantia" w:hAnsi="Constantia"/>
          <w:color w:val="002060"/>
          <w:sz w:val="24"/>
          <w:szCs w:val="24"/>
        </w:rPr>
        <w:t xml:space="preserve"> σε ετήσια βάση</w:t>
      </w:r>
      <w:r w:rsidR="00D61564" w:rsidRPr="005513E6">
        <w:rPr>
          <w:rFonts w:ascii="Constantia" w:hAnsi="Constantia"/>
          <w:color w:val="002060"/>
          <w:sz w:val="24"/>
          <w:szCs w:val="24"/>
        </w:rPr>
        <w:t xml:space="preserve"> ενός θέματος για την προσβασιμότητα</w:t>
      </w:r>
      <w:r w:rsidR="006310AA" w:rsidRPr="006310AA">
        <w:rPr>
          <w:rFonts w:ascii="Constantia" w:hAnsi="Constantia"/>
          <w:color w:val="002060"/>
          <w:sz w:val="24"/>
          <w:szCs w:val="24"/>
        </w:rPr>
        <w:t xml:space="preserve"> </w:t>
      </w:r>
      <w:r w:rsidR="006310AA">
        <w:rPr>
          <w:rFonts w:ascii="Constantia" w:hAnsi="Constantia"/>
          <w:color w:val="002060"/>
          <w:sz w:val="24"/>
          <w:szCs w:val="24"/>
        </w:rPr>
        <w:t>σε ευρωπαϊκό επίπεδο</w:t>
      </w:r>
      <w:r w:rsidRPr="005513E6">
        <w:rPr>
          <w:rFonts w:ascii="Constantia" w:hAnsi="Constantia"/>
          <w:color w:val="002060"/>
          <w:sz w:val="24"/>
          <w:szCs w:val="24"/>
        </w:rPr>
        <w:t>,</w:t>
      </w:r>
    </w:p>
    <w:p w14:paraId="1B0C4D55" w14:textId="39270308" w:rsidR="003B1B95" w:rsidRPr="003A7037" w:rsidRDefault="005513E6" w:rsidP="003B1B95">
      <w:pPr>
        <w:pStyle w:val="a6"/>
        <w:numPr>
          <w:ilvl w:val="0"/>
          <w:numId w:val="2"/>
        </w:numPr>
        <w:jc w:val="both"/>
        <w:rPr>
          <w:rFonts w:ascii="Constantia" w:hAnsi="Constantia"/>
          <w:color w:val="002060"/>
          <w:sz w:val="24"/>
          <w:szCs w:val="24"/>
        </w:rPr>
      </w:pPr>
      <w:r>
        <w:rPr>
          <w:rFonts w:ascii="Constantia" w:hAnsi="Constantia"/>
          <w:color w:val="002060"/>
          <w:sz w:val="24"/>
          <w:szCs w:val="24"/>
        </w:rPr>
        <w:t>δ</w:t>
      </w:r>
      <w:r w:rsidRPr="005513E6">
        <w:rPr>
          <w:rFonts w:ascii="Constantia" w:hAnsi="Constantia"/>
          <w:color w:val="002060"/>
          <w:sz w:val="24"/>
          <w:szCs w:val="24"/>
        </w:rPr>
        <w:t>ημιουργία μιας κοινότητας για την προσβασιμότητα, διασυνδέοντας εμπειρογνώμονες προσβασιμότητας και αναπηρίας</w:t>
      </w:r>
      <w:r w:rsidR="00C102D6">
        <w:rPr>
          <w:rFonts w:ascii="Constantia" w:hAnsi="Constantia"/>
          <w:color w:val="002060"/>
          <w:sz w:val="24"/>
          <w:szCs w:val="24"/>
        </w:rPr>
        <w:t xml:space="preserve">. </w:t>
      </w:r>
    </w:p>
    <w:p w14:paraId="2B8B95ED" w14:textId="742E1EB8" w:rsidR="006310AA" w:rsidRPr="009F742F" w:rsidRDefault="006310AA"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b/>
          <w:bCs/>
          <w:color w:val="002060"/>
          <w:sz w:val="24"/>
          <w:szCs w:val="24"/>
        </w:rPr>
      </w:pPr>
      <w:r w:rsidRPr="009F742F">
        <w:rPr>
          <w:rFonts w:ascii="Constantia" w:hAnsi="Constantia"/>
          <w:b/>
          <w:bCs/>
          <w:color w:val="002060"/>
          <w:sz w:val="24"/>
          <w:szCs w:val="24"/>
        </w:rPr>
        <w:t xml:space="preserve">Εάν </w:t>
      </w:r>
      <w:r w:rsidR="003E6ED3">
        <w:rPr>
          <w:rFonts w:ascii="Constantia" w:hAnsi="Constantia"/>
          <w:b/>
          <w:bCs/>
          <w:color w:val="002060"/>
          <w:sz w:val="24"/>
          <w:szCs w:val="24"/>
        </w:rPr>
        <w:t xml:space="preserve">είστε </w:t>
      </w:r>
      <w:r w:rsidRPr="009F742F">
        <w:rPr>
          <w:rFonts w:ascii="Constantia" w:hAnsi="Constantia"/>
          <w:b/>
          <w:bCs/>
          <w:color w:val="002060"/>
          <w:sz w:val="24"/>
          <w:szCs w:val="24"/>
        </w:rPr>
        <w:t xml:space="preserve">εμπειρογνώμονας προσβασιμότητας ή αναπηρίας και </w:t>
      </w:r>
      <w:r w:rsidR="00E95613">
        <w:rPr>
          <w:rFonts w:ascii="Constantia" w:hAnsi="Constantia"/>
          <w:b/>
          <w:bCs/>
          <w:color w:val="002060"/>
          <w:sz w:val="24"/>
          <w:szCs w:val="24"/>
        </w:rPr>
        <w:t xml:space="preserve">επιθυμείτε </w:t>
      </w:r>
      <w:r w:rsidRPr="009F742F">
        <w:rPr>
          <w:rFonts w:ascii="Constantia" w:hAnsi="Constantia"/>
          <w:b/>
          <w:bCs/>
          <w:color w:val="002060"/>
          <w:sz w:val="24"/>
          <w:szCs w:val="24"/>
        </w:rPr>
        <w:t xml:space="preserve">να </w:t>
      </w:r>
      <w:r w:rsidR="00E95613">
        <w:rPr>
          <w:rFonts w:ascii="Constantia" w:hAnsi="Constantia"/>
          <w:b/>
          <w:bCs/>
          <w:color w:val="002060"/>
          <w:sz w:val="24"/>
          <w:szCs w:val="24"/>
        </w:rPr>
        <w:t xml:space="preserve">ενταχθείτε </w:t>
      </w:r>
      <w:r w:rsidRPr="009F742F">
        <w:rPr>
          <w:rFonts w:ascii="Constantia" w:hAnsi="Constantia"/>
          <w:b/>
          <w:bCs/>
          <w:color w:val="002060"/>
          <w:sz w:val="24"/>
          <w:szCs w:val="24"/>
        </w:rPr>
        <w:t xml:space="preserve">στην </w:t>
      </w:r>
      <w:r w:rsidR="009F742F">
        <w:rPr>
          <w:rFonts w:ascii="Constantia" w:hAnsi="Constantia"/>
          <w:b/>
          <w:bCs/>
          <w:color w:val="002060"/>
          <w:sz w:val="24"/>
          <w:szCs w:val="24"/>
        </w:rPr>
        <w:t>Κ</w:t>
      </w:r>
      <w:r w:rsidRPr="009F742F">
        <w:rPr>
          <w:rFonts w:ascii="Constantia" w:hAnsi="Constantia"/>
          <w:b/>
          <w:bCs/>
          <w:color w:val="002060"/>
          <w:sz w:val="24"/>
          <w:szCs w:val="24"/>
        </w:rPr>
        <w:t xml:space="preserve">οινότητα </w:t>
      </w:r>
      <w:r w:rsidR="009F742F">
        <w:rPr>
          <w:rFonts w:ascii="Constantia" w:hAnsi="Constantia"/>
          <w:b/>
          <w:bCs/>
          <w:color w:val="002060"/>
          <w:sz w:val="24"/>
          <w:szCs w:val="24"/>
        </w:rPr>
        <w:t>Π</w:t>
      </w:r>
      <w:r w:rsidRPr="009F742F">
        <w:rPr>
          <w:rFonts w:ascii="Constantia" w:hAnsi="Constantia"/>
          <w:b/>
          <w:bCs/>
          <w:color w:val="002060"/>
          <w:sz w:val="24"/>
          <w:szCs w:val="24"/>
        </w:rPr>
        <w:t>ροσβασιμότητα</w:t>
      </w:r>
      <w:r w:rsidR="009F742F">
        <w:rPr>
          <w:rFonts w:ascii="Constantia" w:hAnsi="Constantia"/>
          <w:b/>
          <w:bCs/>
          <w:color w:val="002060"/>
          <w:sz w:val="24"/>
          <w:szCs w:val="24"/>
        </w:rPr>
        <w:t>ς</w:t>
      </w:r>
      <w:r w:rsidR="009F742F" w:rsidRPr="009F742F">
        <w:rPr>
          <w:rFonts w:ascii="Constantia" w:hAnsi="Constantia"/>
          <w:b/>
          <w:bCs/>
          <w:color w:val="002060"/>
          <w:sz w:val="24"/>
          <w:szCs w:val="24"/>
        </w:rPr>
        <w:t xml:space="preserve"> </w:t>
      </w:r>
      <w:r w:rsidR="009F742F">
        <w:rPr>
          <w:rFonts w:ascii="Constantia" w:hAnsi="Constantia"/>
          <w:b/>
          <w:bCs/>
          <w:color w:val="002060"/>
          <w:sz w:val="24"/>
          <w:szCs w:val="24"/>
        </w:rPr>
        <w:t xml:space="preserve">του </w:t>
      </w:r>
      <w:r w:rsidR="009F742F">
        <w:rPr>
          <w:rFonts w:ascii="Constantia" w:hAnsi="Constantia"/>
          <w:b/>
          <w:bCs/>
          <w:color w:val="002060"/>
          <w:sz w:val="24"/>
          <w:szCs w:val="24"/>
          <w:lang w:val="en-US"/>
        </w:rPr>
        <w:t>AccessibleEU</w:t>
      </w:r>
      <w:r w:rsidR="009F742F" w:rsidRPr="009F742F">
        <w:rPr>
          <w:rFonts w:ascii="Constantia" w:hAnsi="Constantia"/>
          <w:b/>
          <w:bCs/>
          <w:color w:val="002060"/>
          <w:sz w:val="24"/>
          <w:szCs w:val="24"/>
        </w:rPr>
        <w:t xml:space="preserve"> </w:t>
      </w:r>
      <w:r w:rsidR="00E95613">
        <w:rPr>
          <w:rFonts w:ascii="Constantia" w:hAnsi="Constantia"/>
          <w:b/>
          <w:bCs/>
          <w:color w:val="002060"/>
          <w:sz w:val="24"/>
          <w:szCs w:val="24"/>
        </w:rPr>
        <w:t xml:space="preserve">επικοινωνήστε </w:t>
      </w:r>
      <w:r w:rsidR="009F742F" w:rsidRPr="009F742F">
        <w:rPr>
          <w:rFonts w:ascii="Constantia" w:hAnsi="Constantia"/>
          <w:b/>
          <w:bCs/>
          <w:color w:val="002060"/>
          <w:sz w:val="24"/>
          <w:szCs w:val="24"/>
        </w:rPr>
        <w:t xml:space="preserve">με τον κ. Δημήτρη </w:t>
      </w:r>
      <w:proofErr w:type="spellStart"/>
      <w:r w:rsidR="009F742F" w:rsidRPr="009F742F">
        <w:rPr>
          <w:rFonts w:ascii="Constantia" w:hAnsi="Constantia"/>
          <w:b/>
          <w:bCs/>
          <w:color w:val="002060"/>
          <w:sz w:val="24"/>
          <w:szCs w:val="24"/>
        </w:rPr>
        <w:t>Λογαρά</w:t>
      </w:r>
      <w:proofErr w:type="spellEnd"/>
      <w:r w:rsidR="009F742F" w:rsidRPr="009F742F">
        <w:rPr>
          <w:rFonts w:ascii="Constantia" w:hAnsi="Constantia"/>
          <w:b/>
          <w:bCs/>
          <w:color w:val="002060"/>
          <w:sz w:val="24"/>
          <w:szCs w:val="24"/>
        </w:rPr>
        <w:t xml:space="preserve">, Εθνικό Εμπειρογνώμονα του </w:t>
      </w:r>
      <w:r w:rsidR="009F742F">
        <w:rPr>
          <w:rFonts w:ascii="Constantia" w:hAnsi="Constantia"/>
          <w:b/>
          <w:bCs/>
          <w:color w:val="002060"/>
          <w:sz w:val="24"/>
          <w:szCs w:val="24"/>
        </w:rPr>
        <w:t>Έργ</w:t>
      </w:r>
      <w:r w:rsidR="007E7BB7">
        <w:rPr>
          <w:rFonts w:ascii="Constantia" w:hAnsi="Constantia"/>
          <w:b/>
          <w:bCs/>
          <w:color w:val="002060"/>
          <w:sz w:val="24"/>
          <w:szCs w:val="24"/>
        </w:rPr>
        <w:t>ου</w:t>
      </w:r>
      <w:r w:rsidR="009F742F" w:rsidRPr="009F742F">
        <w:rPr>
          <w:rFonts w:ascii="Constantia" w:hAnsi="Constantia"/>
          <w:b/>
          <w:bCs/>
          <w:color w:val="002060"/>
          <w:sz w:val="24"/>
          <w:szCs w:val="24"/>
        </w:rPr>
        <w:t xml:space="preserve">, είτε </w:t>
      </w:r>
      <w:r w:rsidR="008D2504">
        <w:rPr>
          <w:rFonts w:ascii="Constantia" w:hAnsi="Constantia"/>
          <w:b/>
          <w:bCs/>
          <w:color w:val="002060"/>
          <w:sz w:val="24"/>
          <w:szCs w:val="24"/>
        </w:rPr>
        <w:t xml:space="preserve">τηλεφωνικά </w:t>
      </w:r>
      <w:r w:rsidR="005B29A4">
        <w:rPr>
          <w:rFonts w:ascii="Constantia" w:hAnsi="Constantia"/>
          <w:b/>
          <w:bCs/>
          <w:color w:val="002060"/>
          <w:sz w:val="24"/>
          <w:szCs w:val="24"/>
        </w:rPr>
        <w:t>(</w:t>
      </w:r>
      <w:r w:rsidR="009F742F" w:rsidRPr="009F742F">
        <w:rPr>
          <w:rFonts w:ascii="Constantia" w:hAnsi="Constantia"/>
          <w:b/>
          <w:bCs/>
          <w:color w:val="002060"/>
          <w:sz w:val="24"/>
          <w:szCs w:val="24"/>
        </w:rPr>
        <w:t>210</w:t>
      </w:r>
      <w:r w:rsidR="005B29A4">
        <w:rPr>
          <w:rFonts w:ascii="Constantia" w:hAnsi="Constantia"/>
          <w:b/>
          <w:bCs/>
          <w:color w:val="002060"/>
          <w:sz w:val="24"/>
          <w:szCs w:val="24"/>
        </w:rPr>
        <w:t>-</w:t>
      </w:r>
      <w:r w:rsidR="009F742F" w:rsidRPr="009F742F">
        <w:rPr>
          <w:rFonts w:ascii="Constantia" w:hAnsi="Constantia"/>
          <w:b/>
          <w:bCs/>
          <w:color w:val="002060"/>
          <w:sz w:val="24"/>
          <w:szCs w:val="24"/>
        </w:rPr>
        <w:t>9949837</w:t>
      </w:r>
      <w:r w:rsidR="005B29A4">
        <w:rPr>
          <w:rFonts w:ascii="Constantia" w:hAnsi="Constantia"/>
          <w:b/>
          <w:bCs/>
          <w:color w:val="002060"/>
          <w:sz w:val="24"/>
          <w:szCs w:val="24"/>
        </w:rPr>
        <w:t>)</w:t>
      </w:r>
      <w:r w:rsidR="00E95613">
        <w:rPr>
          <w:rFonts w:ascii="Constantia" w:hAnsi="Constantia"/>
          <w:b/>
          <w:bCs/>
          <w:color w:val="002060"/>
          <w:sz w:val="24"/>
          <w:szCs w:val="24"/>
        </w:rPr>
        <w:t xml:space="preserve"> </w:t>
      </w:r>
      <w:r w:rsidR="009F742F" w:rsidRPr="009F742F">
        <w:rPr>
          <w:rFonts w:ascii="Constantia" w:hAnsi="Constantia"/>
          <w:b/>
          <w:bCs/>
          <w:color w:val="002060"/>
          <w:sz w:val="24"/>
          <w:szCs w:val="24"/>
        </w:rPr>
        <w:t xml:space="preserve">είτε </w:t>
      </w:r>
      <w:r w:rsidR="009F742F">
        <w:rPr>
          <w:rFonts w:ascii="Constantia" w:hAnsi="Constantia"/>
          <w:b/>
          <w:bCs/>
          <w:color w:val="002060"/>
          <w:sz w:val="24"/>
          <w:szCs w:val="24"/>
        </w:rPr>
        <w:t xml:space="preserve">αποστέλλοντας μήνυμα </w:t>
      </w:r>
      <w:r w:rsidR="008D2504">
        <w:rPr>
          <w:rFonts w:ascii="Constantia" w:hAnsi="Constantia"/>
          <w:b/>
          <w:bCs/>
          <w:color w:val="002060"/>
          <w:sz w:val="24"/>
          <w:szCs w:val="24"/>
        </w:rPr>
        <w:t>ηλεκτρονικού ταχυδρομείου (στο</w:t>
      </w:r>
      <w:r w:rsidR="00E95613">
        <w:rPr>
          <w:rFonts w:ascii="Constantia" w:hAnsi="Constantia"/>
          <w:b/>
          <w:bCs/>
          <w:color w:val="002060"/>
          <w:sz w:val="24"/>
          <w:szCs w:val="24"/>
        </w:rPr>
        <w:t xml:space="preserve"> </w:t>
      </w:r>
      <w:hyperlink r:id="rId9" w:history="1">
        <w:r w:rsidR="00E95613" w:rsidRPr="00522D55">
          <w:rPr>
            <w:rStyle w:val="-"/>
            <w:rFonts w:ascii="Constantia" w:hAnsi="Constantia"/>
            <w:b/>
            <w:bCs/>
            <w:sz w:val="24"/>
            <w:szCs w:val="24"/>
            <w:lang w:val="en-US"/>
          </w:rPr>
          <w:t>communication</w:t>
        </w:r>
        <w:r w:rsidR="00E95613" w:rsidRPr="00522D55">
          <w:rPr>
            <w:rStyle w:val="-"/>
            <w:rFonts w:ascii="Constantia" w:hAnsi="Constantia"/>
            <w:b/>
            <w:bCs/>
            <w:sz w:val="24"/>
            <w:szCs w:val="24"/>
          </w:rPr>
          <w:t>@</w:t>
        </w:r>
        <w:r w:rsidR="00E95613" w:rsidRPr="00522D55">
          <w:rPr>
            <w:rStyle w:val="-"/>
            <w:rFonts w:ascii="Constantia" w:hAnsi="Constantia"/>
            <w:b/>
            <w:bCs/>
            <w:sz w:val="24"/>
            <w:szCs w:val="24"/>
            <w:lang w:val="en-US"/>
          </w:rPr>
          <w:t>esaea</w:t>
        </w:r>
        <w:r w:rsidR="00E95613" w:rsidRPr="00522D55">
          <w:rPr>
            <w:rStyle w:val="-"/>
            <w:rFonts w:ascii="Constantia" w:hAnsi="Constantia"/>
            <w:b/>
            <w:bCs/>
            <w:sz w:val="24"/>
            <w:szCs w:val="24"/>
          </w:rPr>
          <w:t>.</w:t>
        </w:r>
        <w:r w:rsidR="00E95613" w:rsidRPr="00522D55">
          <w:rPr>
            <w:rStyle w:val="-"/>
            <w:rFonts w:ascii="Constantia" w:hAnsi="Constantia"/>
            <w:b/>
            <w:bCs/>
            <w:sz w:val="24"/>
            <w:szCs w:val="24"/>
            <w:lang w:val="en-US"/>
          </w:rPr>
          <w:t>gr</w:t>
        </w:r>
      </w:hyperlink>
      <w:r w:rsidR="00E95613" w:rsidRPr="00E95613">
        <w:rPr>
          <w:rFonts w:ascii="Constantia" w:hAnsi="Constantia"/>
          <w:b/>
          <w:bCs/>
          <w:color w:val="002060"/>
          <w:sz w:val="24"/>
          <w:szCs w:val="24"/>
        </w:rPr>
        <w:t xml:space="preserve">) </w:t>
      </w:r>
      <w:r w:rsidR="009F742F">
        <w:rPr>
          <w:rFonts w:ascii="Constantia" w:hAnsi="Constantia"/>
          <w:b/>
          <w:bCs/>
          <w:color w:val="002060"/>
          <w:sz w:val="24"/>
          <w:szCs w:val="24"/>
        </w:rPr>
        <w:t xml:space="preserve"> με τίτλο «Αίτημα για ένταξη στην Κοινότητα Προσβασιμότητας</w:t>
      </w:r>
      <w:r w:rsidR="00206707">
        <w:rPr>
          <w:rFonts w:ascii="Constantia" w:hAnsi="Constantia"/>
          <w:b/>
          <w:bCs/>
          <w:color w:val="002060"/>
          <w:sz w:val="24"/>
          <w:szCs w:val="24"/>
        </w:rPr>
        <w:t xml:space="preserve"> του </w:t>
      </w:r>
      <w:r w:rsidR="00206707">
        <w:rPr>
          <w:rFonts w:ascii="Constantia" w:hAnsi="Constantia"/>
          <w:b/>
          <w:bCs/>
          <w:color w:val="002060"/>
          <w:sz w:val="24"/>
          <w:szCs w:val="24"/>
          <w:lang w:val="en-US"/>
        </w:rPr>
        <w:t>AccessibleEU</w:t>
      </w:r>
      <w:r w:rsidR="009F742F">
        <w:rPr>
          <w:rFonts w:ascii="Constantia" w:hAnsi="Constantia"/>
          <w:b/>
          <w:bCs/>
          <w:color w:val="002060"/>
          <w:sz w:val="24"/>
          <w:szCs w:val="24"/>
        </w:rPr>
        <w:t xml:space="preserve">». </w:t>
      </w:r>
    </w:p>
    <w:p w14:paraId="53D9D91B" w14:textId="77777777" w:rsidR="006310AA" w:rsidRDefault="006310AA" w:rsidP="00C102D6">
      <w:pPr>
        <w:jc w:val="both"/>
        <w:rPr>
          <w:rFonts w:ascii="Constantia" w:hAnsi="Constantia"/>
          <w:color w:val="002060"/>
          <w:sz w:val="24"/>
          <w:szCs w:val="24"/>
        </w:rPr>
      </w:pPr>
    </w:p>
    <w:p w14:paraId="3119A6BA" w14:textId="748D2540" w:rsidR="005513E6" w:rsidRPr="00EC1171" w:rsidRDefault="005513E6"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b/>
          <w:bCs/>
          <w:color w:val="002060"/>
          <w:sz w:val="24"/>
          <w:szCs w:val="24"/>
        </w:rPr>
      </w:pPr>
      <w:r w:rsidRPr="00EC1171">
        <w:rPr>
          <w:rFonts w:ascii="Constantia" w:hAnsi="Constantia"/>
          <w:b/>
          <w:bCs/>
          <w:color w:val="002060"/>
          <w:sz w:val="24"/>
          <w:szCs w:val="24"/>
        </w:rPr>
        <w:t xml:space="preserve">Στη χώρα μας πρόκειται να διοργανωθούν </w:t>
      </w:r>
      <w:r w:rsidR="00AE0AFB" w:rsidRPr="00EC1171">
        <w:rPr>
          <w:rFonts w:ascii="Constantia" w:hAnsi="Constantia"/>
          <w:b/>
          <w:bCs/>
          <w:color w:val="002060"/>
          <w:sz w:val="24"/>
          <w:szCs w:val="24"/>
        </w:rPr>
        <w:t xml:space="preserve">σε συνεργασία με την Εθνική Συνομοσπονδία Ατόμων με Αναπηρία (Ε.Σ.Α.μεΑ.) οι παρακάτω </w:t>
      </w:r>
      <w:r w:rsidRPr="00EC1171">
        <w:rPr>
          <w:rFonts w:ascii="Constantia" w:hAnsi="Constantia"/>
          <w:b/>
          <w:bCs/>
          <w:color w:val="002060"/>
          <w:sz w:val="24"/>
          <w:szCs w:val="24"/>
        </w:rPr>
        <w:t>3 εκδηλώσεις:</w:t>
      </w:r>
    </w:p>
    <w:p w14:paraId="15270276" w14:textId="77777777" w:rsidR="00C102D6" w:rsidRDefault="00C102D6"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p>
    <w:p w14:paraId="62C6E7C0" w14:textId="0CB66926" w:rsidR="00AE0AFB" w:rsidRDefault="005513E6"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r w:rsidRPr="006015CA">
        <w:rPr>
          <w:rFonts w:ascii="Constantia" w:hAnsi="Constantia"/>
          <w:b/>
          <w:bCs/>
          <w:color w:val="002060"/>
          <w:sz w:val="24"/>
          <w:szCs w:val="24"/>
        </w:rPr>
        <w:t>α)</w:t>
      </w:r>
      <w:r>
        <w:rPr>
          <w:rFonts w:ascii="Constantia" w:hAnsi="Constantia"/>
          <w:color w:val="002060"/>
          <w:sz w:val="24"/>
          <w:szCs w:val="24"/>
        </w:rPr>
        <w:t xml:space="preserve"> </w:t>
      </w:r>
      <w:r w:rsidR="00AE0AFB" w:rsidRPr="003B1B95">
        <w:rPr>
          <w:rFonts w:ascii="Constantia" w:hAnsi="Constantia"/>
          <w:b/>
          <w:bCs/>
          <w:color w:val="002060"/>
          <w:sz w:val="24"/>
          <w:szCs w:val="24"/>
        </w:rPr>
        <w:t>Εκδήλωση ενημέρωσης-ευαισθητοποίησης με θέμα</w:t>
      </w:r>
      <w:r w:rsidR="00AE0AFB">
        <w:rPr>
          <w:rFonts w:ascii="Constantia" w:hAnsi="Constantia"/>
          <w:color w:val="002060"/>
          <w:sz w:val="24"/>
          <w:szCs w:val="24"/>
        </w:rPr>
        <w:t xml:space="preserve"> </w:t>
      </w:r>
      <w:r w:rsidR="00AE0AFB" w:rsidRPr="00553B75">
        <w:rPr>
          <w:rFonts w:ascii="Constantia" w:hAnsi="Constantia"/>
          <w:b/>
          <w:bCs/>
          <w:i/>
          <w:iCs/>
          <w:color w:val="002060"/>
          <w:sz w:val="24"/>
          <w:szCs w:val="24"/>
        </w:rPr>
        <w:t>«Αναπτύσσοντας τον προσβάσιμο τουρισμό στην Ελλάδα»</w:t>
      </w:r>
      <w:r w:rsidR="00AE0AFB">
        <w:rPr>
          <w:rFonts w:ascii="Constantia" w:hAnsi="Constantia"/>
          <w:color w:val="002060"/>
          <w:sz w:val="24"/>
          <w:szCs w:val="24"/>
        </w:rPr>
        <w:t xml:space="preserve"> - </w:t>
      </w:r>
      <w:r w:rsidR="00E636D4">
        <w:rPr>
          <w:rFonts w:ascii="Constantia" w:hAnsi="Constantia"/>
          <w:color w:val="002060"/>
          <w:sz w:val="24"/>
          <w:szCs w:val="24"/>
        </w:rPr>
        <w:t xml:space="preserve">Ιούνιος </w:t>
      </w:r>
      <w:r w:rsidR="00AE0AFB">
        <w:rPr>
          <w:rFonts w:ascii="Constantia" w:hAnsi="Constantia"/>
          <w:color w:val="002060"/>
          <w:sz w:val="24"/>
          <w:szCs w:val="24"/>
        </w:rPr>
        <w:t xml:space="preserve">2024 </w:t>
      </w:r>
    </w:p>
    <w:p w14:paraId="1351BA53" w14:textId="5DC34ED1" w:rsidR="005513E6" w:rsidRDefault="00AE0AFB"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r>
        <w:rPr>
          <w:rFonts w:ascii="Constantia" w:hAnsi="Constantia"/>
          <w:color w:val="002060"/>
          <w:sz w:val="24"/>
          <w:szCs w:val="24"/>
        </w:rPr>
        <w:t xml:space="preserve"> </w:t>
      </w:r>
      <w:r w:rsidR="005513E6">
        <w:rPr>
          <w:rFonts w:ascii="Constantia" w:hAnsi="Constantia"/>
          <w:color w:val="002060"/>
          <w:sz w:val="24"/>
          <w:szCs w:val="24"/>
        </w:rPr>
        <w:t xml:space="preserve"> </w:t>
      </w:r>
    </w:p>
    <w:p w14:paraId="73AA07E7" w14:textId="7F95793C" w:rsidR="00AE0AFB" w:rsidRDefault="005513E6"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r w:rsidRPr="00553B75">
        <w:rPr>
          <w:rFonts w:ascii="Constantia" w:hAnsi="Constantia"/>
          <w:b/>
          <w:bCs/>
          <w:color w:val="002060"/>
          <w:sz w:val="24"/>
          <w:szCs w:val="24"/>
        </w:rPr>
        <w:t>β)</w:t>
      </w:r>
      <w:r>
        <w:rPr>
          <w:rFonts w:ascii="Constantia" w:hAnsi="Constantia"/>
          <w:color w:val="002060"/>
          <w:sz w:val="24"/>
          <w:szCs w:val="24"/>
        </w:rPr>
        <w:t xml:space="preserve"> </w:t>
      </w:r>
      <w:r w:rsidR="00AE0AFB" w:rsidRPr="003B1B95">
        <w:rPr>
          <w:rFonts w:ascii="Constantia" w:hAnsi="Constantia"/>
          <w:b/>
          <w:bCs/>
          <w:color w:val="002060"/>
          <w:sz w:val="24"/>
          <w:szCs w:val="24"/>
        </w:rPr>
        <w:t>Εκδήλωση δικτύωσης με θέμα</w:t>
      </w:r>
      <w:r w:rsidR="00AE0AFB">
        <w:rPr>
          <w:rFonts w:ascii="Constantia" w:hAnsi="Constantia"/>
          <w:color w:val="002060"/>
          <w:sz w:val="24"/>
          <w:szCs w:val="24"/>
        </w:rPr>
        <w:t xml:space="preserve"> </w:t>
      </w:r>
      <w:r w:rsidR="00AE0AFB" w:rsidRPr="00553B75">
        <w:rPr>
          <w:rFonts w:ascii="Constantia" w:hAnsi="Constantia"/>
          <w:b/>
          <w:bCs/>
          <w:i/>
          <w:iCs/>
          <w:color w:val="002060"/>
          <w:sz w:val="24"/>
          <w:szCs w:val="24"/>
        </w:rPr>
        <w:t>«Κάνοντας τις τοπικές κοινότητες περισσότερο προσβάσιμες στα άτομα με αναπηρία»</w:t>
      </w:r>
      <w:r w:rsidR="00AE0AFB" w:rsidRPr="00553B75">
        <w:rPr>
          <w:rFonts w:ascii="Constantia" w:hAnsi="Constantia"/>
          <w:i/>
          <w:iCs/>
          <w:color w:val="002060"/>
          <w:sz w:val="24"/>
          <w:szCs w:val="24"/>
        </w:rPr>
        <w:t xml:space="preserve"> </w:t>
      </w:r>
      <w:r w:rsidR="00AE0AFB">
        <w:rPr>
          <w:rFonts w:ascii="Constantia" w:hAnsi="Constantia"/>
          <w:color w:val="002060"/>
          <w:sz w:val="24"/>
          <w:szCs w:val="24"/>
        </w:rPr>
        <w:t xml:space="preserve">- Σεπτέμβριος 2024 </w:t>
      </w:r>
    </w:p>
    <w:p w14:paraId="70B434E4" w14:textId="01D8C27E" w:rsidR="005513E6" w:rsidRDefault="00AE0AFB"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r>
        <w:rPr>
          <w:rFonts w:ascii="Constantia" w:hAnsi="Constantia"/>
          <w:color w:val="002060"/>
          <w:sz w:val="24"/>
          <w:szCs w:val="24"/>
        </w:rPr>
        <w:t xml:space="preserve">  </w:t>
      </w:r>
    </w:p>
    <w:p w14:paraId="299F2A64" w14:textId="3564271E" w:rsidR="00DA36B6" w:rsidRDefault="00AE0AFB"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r w:rsidRPr="00553B75">
        <w:rPr>
          <w:rFonts w:ascii="Constantia" w:hAnsi="Constantia"/>
          <w:b/>
          <w:bCs/>
          <w:color w:val="002060"/>
          <w:sz w:val="24"/>
          <w:szCs w:val="24"/>
        </w:rPr>
        <w:t>γ)</w:t>
      </w:r>
      <w:r>
        <w:rPr>
          <w:rFonts w:ascii="Constantia" w:hAnsi="Constantia"/>
          <w:color w:val="002060"/>
          <w:sz w:val="24"/>
          <w:szCs w:val="24"/>
        </w:rPr>
        <w:t xml:space="preserve"> </w:t>
      </w:r>
      <w:r w:rsidR="00C102D6" w:rsidRPr="003B1B95">
        <w:rPr>
          <w:rFonts w:ascii="Constantia" w:hAnsi="Constantia"/>
          <w:b/>
          <w:bCs/>
          <w:color w:val="002060"/>
          <w:sz w:val="24"/>
          <w:szCs w:val="24"/>
        </w:rPr>
        <w:t>Εργαστήριο με θέμα</w:t>
      </w:r>
      <w:r w:rsidR="00C102D6">
        <w:rPr>
          <w:rFonts w:ascii="Constantia" w:hAnsi="Constantia"/>
          <w:color w:val="002060"/>
          <w:sz w:val="24"/>
          <w:szCs w:val="24"/>
        </w:rPr>
        <w:t xml:space="preserve"> </w:t>
      </w:r>
      <w:r w:rsidR="00C102D6" w:rsidRPr="00553B75">
        <w:rPr>
          <w:rFonts w:ascii="Constantia" w:hAnsi="Constantia"/>
          <w:b/>
          <w:bCs/>
          <w:i/>
          <w:iCs/>
          <w:color w:val="002060"/>
          <w:sz w:val="24"/>
          <w:szCs w:val="24"/>
        </w:rPr>
        <w:t>«</w:t>
      </w:r>
      <w:r w:rsidR="00EC1171" w:rsidRPr="00553B75">
        <w:rPr>
          <w:rFonts w:ascii="Constantia" w:hAnsi="Constantia"/>
          <w:b/>
          <w:bCs/>
          <w:i/>
          <w:iCs/>
          <w:color w:val="002060"/>
          <w:sz w:val="24"/>
          <w:szCs w:val="24"/>
        </w:rPr>
        <w:t xml:space="preserve">Συμπερίληψη </w:t>
      </w:r>
      <w:r w:rsidR="00C102D6" w:rsidRPr="00553B75">
        <w:rPr>
          <w:rFonts w:ascii="Constantia" w:hAnsi="Constantia"/>
          <w:b/>
          <w:bCs/>
          <w:i/>
          <w:iCs/>
          <w:color w:val="002060"/>
          <w:sz w:val="24"/>
          <w:szCs w:val="24"/>
        </w:rPr>
        <w:t>των ατόμων με αναπηρία στην τριτοβάθμια εκπαίδευση και την επαγγελματική κατάρτιση»</w:t>
      </w:r>
      <w:r w:rsidR="00C102D6">
        <w:rPr>
          <w:rFonts w:ascii="Constantia" w:hAnsi="Constantia"/>
          <w:color w:val="002060"/>
          <w:sz w:val="24"/>
          <w:szCs w:val="24"/>
        </w:rPr>
        <w:t xml:space="preserve"> - Νοέμβριος 2024 </w:t>
      </w:r>
    </w:p>
    <w:p w14:paraId="02B65CED" w14:textId="77777777" w:rsidR="00553B75" w:rsidRDefault="00553B75" w:rsidP="005513E6">
      <w:pPr>
        <w:jc w:val="both"/>
        <w:rPr>
          <w:rFonts w:ascii="Constantia" w:hAnsi="Constantia"/>
          <w:b/>
          <w:bCs/>
          <w:color w:val="002060"/>
          <w:sz w:val="24"/>
          <w:szCs w:val="24"/>
          <w:u w:val="single"/>
        </w:rPr>
      </w:pPr>
    </w:p>
    <w:p w14:paraId="21E50759" w14:textId="698F7E6F" w:rsidR="005513E6" w:rsidRPr="0087260C" w:rsidRDefault="00C102D6" w:rsidP="005513E6">
      <w:pPr>
        <w:jc w:val="both"/>
        <w:rPr>
          <w:rFonts w:ascii="Constantia" w:hAnsi="Constantia"/>
          <w:b/>
          <w:bCs/>
          <w:color w:val="002060"/>
          <w:sz w:val="24"/>
          <w:szCs w:val="24"/>
          <w:u w:val="single"/>
        </w:rPr>
      </w:pPr>
      <w:r w:rsidRPr="0087260C">
        <w:rPr>
          <w:rFonts w:ascii="Constantia" w:hAnsi="Constantia"/>
          <w:b/>
          <w:bCs/>
          <w:color w:val="002060"/>
          <w:sz w:val="24"/>
          <w:szCs w:val="24"/>
          <w:u w:val="single"/>
        </w:rPr>
        <w:t>Στις εκδηλώσεις μπορούν να</w:t>
      </w:r>
      <w:r w:rsidR="00890294">
        <w:rPr>
          <w:rFonts w:ascii="Constantia" w:hAnsi="Constantia"/>
          <w:b/>
          <w:bCs/>
          <w:color w:val="002060"/>
          <w:sz w:val="24"/>
          <w:szCs w:val="24"/>
          <w:u w:val="single"/>
        </w:rPr>
        <w:t xml:space="preserve"> συμμετάσχουν</w:t>
      </w:r>
      <w:r w:rsidRPr="0087260C">
        <w:rPr>
          <w:rFonts w:ascii="Constantia" w:hAnsi="Constantia"/>
          <w:b/>
          <w:bCs/>
          <w:color w:val="002060"/>
          <w:sz w:val="24"/>
          <w:szCs w:val="24"/>
          <w:u w:val="single"/>
        </w:rPr>
        <w:t xml:space="preserve">: </w:t>
      </w:r>
    </w:p>
    <w:p w14:paraId="71E0F7E7" w14:textId="33182AE7" w:rsidR="00C102D6" w:rsidRPr="0087260C"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δ</w:t>
      </w:r>
      <w:r w:rsidR="00EC1171" w:rsidRPr="0087260C">
        <w:rPr>
          <w:rFonts w:ascii="Constantia" w:hAnsi="Constantia"/>
          <w:color w:val="002060"/>
          <w:sz w:val="24"/>
          <w:szCs w:val="24"/>
        </w:rPr>
        <w:t xml:space="preserve">ημόσιες </w:t>
      </w:r>
      <w:r w:rsidR="00C102D6" w:rsidRPr="0087260C">
        <w:rPr>
          <w:rFonts w:ascii="Constantia" w:hAnsi="Constantia"/>
          <w:color w:val="002060"/>
          <w:sz w:val="24"/>
          <w:szCs w:val="24"/>
        </w:rPr>
        <w:t xml:space="preserve">και </w:t>
      </w:r>
      <w:r w:rsidR="00EC1171" w:rsidRPr="0087260C">
        <w:rPr>
          <w:rFonts w:ascii="Constantia" w:hAnsi="Constantia"/>
          <w:color w:val="002060"/>
          <w:sz w:val="24"/>
          <w:szCs w:val="24"/>
        </w:rPr>
        <w:t>ιδιωτικές επιχειρήσεις</w:t>
      </w:r>
      <w:r w:rsidR="0087260C">
        <w:rPr>
          <w:rFonts w:ascii="Constantia" w:hAnsi="Constantia"/>
          <w:color w:val="002060"/>
          <w:sz w:val="24"/>
          <w:szCs w:val="24"/>
        </w:rPr>
        <w:t xml:space="preserve">, συμπεριλαμβανομένων των μικρών και μεσαίων επιχειρήσεων που δραστηριοποιούνται στον τομέα της ανάπτυξης προσβάσιμων προϊόντων και υπηρεσιών, </w:t>
      </w:r>
      <w:r w:rsidR="00EC1171" w:rsidRPr="0087260C">
        <w:rPr>
          <w:rFonts w:ascii="Constantia" w:hAnsi="Constantia"/>
          <w:color w:val="002060"/>
          <w:sz w:val="24"/>
          <w:szCs w:val="24"/>
        </w:rPr>
        <w:t xml:space="preserve"> </w:t>
      </w:r>
    </w:p>
    <w:p w14:paraId="389C3DDF" w14:textId="18AA509E" w:rsidR="00EC1171" w:rsidRPr="0087260C"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ε</w:t>
      </w:r>
      <w:r w:rsidR="00EC1171" w:rsidRPr="0087260C">
        <w:rPr>
          <w:rFonts w:ascii="Constantia" w:hAnsi="Constantia"/>
          <w:color w:val="002060"/>
          <w:sz w:val="24"/>
          <w:szCs w:val="24"/>
        </w:rPr>
        <w:t>νώσεις επιχειρήσεων</w:t>
      </w:r>
      <w:r w:rsidR="003A160D">
        <w:rPr>
          <w:rFonts w:ascii="Constantia" w:hAnsi="Constantia"/>
          <w:color w:val="002060"/>
          <w:sz w:val="24"/>
          <w:szCs w:val="24"/>
        </w:rPr>
        <w:t xml:space="preserve"> όλων των κλάδων (π.χ. </w:t>
      </w:r>
      <w:r>
        <w:rPr>
          <w:rFonts w:ascii="Constantia" w:hAnsi="Constantia"/>
          <w:color w:val="002060"/>
          <w:sz w:val="24"/>
          <w:szCs w:val="24"/>
        </w:rPr>
        <w:t xml:space="preserve">Τουρισμού, </w:t>
      </w:r>
      <w:r w:rsidR="003A160D">
        <w:rPr>
          <w:rFonts w:ascii="Constantia" w:hAnsi="Constantia"/>
          <w:color w:val="002060"/>
          <w:sz w:val="24"/>
          <w:szCs w:val="24"/>
        </w:rPr>
        <w:t xml:space="preserve">ΤΠΕ, Μεταφορών, </w:t>
      </w:r>
      <w:r>
        <w:rPr>
          <w:rFonts w:ascii="Constantia" w:hAnsi="Constantia"/>
          <w:color w:val="002060"/>
          <w:sz w:val="24"/>
          <w:szCs w:val="24"/>
        </w:rPr>
        <w:t xml:space="preserve">κατασκευαστικού τομέα </w:t>
      </w:r>
      <w:r w:rsidR="003A160D">
        <w:rPr>
          <w:rFonts w:ascii="Constantia" w:hAnsi="Constantia"/>
          <w:color w:val="002060"/>
          <w:sz w:val="24"/>
          <w:szCs w:val="24"/>
        </w:rPr>
        <w:t>κ</w:t>
      </w:r>
      <w:r>
        <w:rPr>
          <w:rFonts w:ascii="Constantia" w:hAnsi="Constantia"/>
          <w:color w:val="002060"/>
          <w:sz w:val="24"/>
          <w:szCs w:val="24"/>
        </w:rPr>
        <w:t>.</w:t>
      </w:r>
      <w:r w:rsidR="003A160D">
        <w:rPr>
          <w:rFonts w:ascii="Constantia" w:hAnsi="Constantia"/>
          <w:color w:val="002060"/>
          <w:sz w:val="24"/>
          <w:szCs w:val="24"/>
        </w:rPr>
        <w:t>λπ.</w:t>
      </w:r>
      <w:r>
        <w:rPr>
          <w:rFonts w:ascii="Constantia" w:hAnsi="Constantia"/>
          <w:color w:val="002060"/>
          <w:sz w:val="24"/>
          <w:szCs w:val="24"/>
        </w:rPr>
        <w:t xml:space="preserve">), </w:t>
      </w:r>
    </w:p>
    <w:p w14:paraId="73C5568F" w14:textId="6062CC6D" w:rsidR="00EC1171" w:rsidRPr="0087260C"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ά</w:t>
      </w:r>
      <w:r w:rsidR="003A160D">
        <w:rPr>
          <w:rFonts w:ascii="Constantia" w:hAnsi="Constantia"/>
          <w:color w:val="002060"/>
          <w:sz w:val="24"/>
          <w:szCs w:val="24"/>
        </w:rPr>
        <w:t xml:space="preserve">τομα με αναπηρία, ηλικιωμένα άτομα και </w:t>
      </w:r>
      <w:r w:rsidR="009240E8">
        <w:rPr>
          <w:rFonts w:ascii="Constantia" w:hAnsi="Constantia"/>
          <w:color w:val="002060"/>
          <w:sz w:val="24"/>
          <w:szCs w:val="24"/>
        </w:rPr>
        <w:t xml:space="preserve">εκπρόσωποι των οργανώσεων </w:t>
      </w:r>
      <w:r>
        <w:rPr>
          <w:rFonts w:ascii="Constantia" w:hAnsi="Constantia"/>
          <w:color w:val="002060"/>
          <w:sz w:val="24"/>
          <w:szCs w:val="24"/>
        </w:rPr>
        <w:t xml:space="preserve">εκπροσώπησής τους, </w:t>
      </w:r>
    </w:p>
    <w:p w14:paraId="1691111D" w14:textId="0B2F0FC1" w:rsidR="00EC1171"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σ</w:t>
      </w:r>
      <w:r w:rsidR="003A160D">
        <w:rPr>
          <w:rFonts w:ascii="Constantia" w:hAnsi="Constantia"/>
          <w:color w:val="002060"/>
          <w:sz w:val="24"/>
          <w:szCs w:val="24"/>
        </w:rPr>
        <w:t xml:space="preserve">τελέχη του </w:t>
      </w:r>
      <w:r>
        <w:rPr>
          <w:rFonts w:ascii="Constantia" w:hAnsi="Constantia"/>
          <w:color w:val="002060"/>
          <w:sz w:val="24"/>
          <w:szCs w:val="24"/>
        </w:rPr>
        <w:t>δ</w:t>
      </w:r>
      <w:r w:rsidR="003A160D">
        <w:rPr>
          <w:rFonts w:ascii="Constantia" w:hAnsi="Constantia"/>
          <w:color w:val="002060"/>
          <w:sz w:val="24"/>
          <w:szCs w:val="24"/>
        </w:rPr>
        <w:t xml:space="preserve">ημοσίου </w:t>
      </w:r>
      <w:r>
        <w:rPr>
          <w:rFonts w:ascii="Constantia" w:hAnsi="Constantia"/>
          <w:color w:val="002060"/>
          <w:sz w:val="24"/>
          <w:szCs w:val="24"/>
        </w:rPr>
        <w:t>τ</w:t>
      </w:r>
      <w:r w:rsidR="003A160D">
        <w:rPr>
          <w:rFonts w:ascii="Constantia" w:hAnsi="Constantia"/>
          <w:color w:val="002060"/>
          <w:sz w:val="24"/>
          <w:szCs w:val="24"/>
        </w:rPr>
        <w:t xml:space="preserve">ομέα που </w:t>
      </w:r>
      <w:r>
        <w:rPr>
          <w:rFonts w:ascii="Constantia" w:hAnsi="Constantia"/>
          <w:color w:val="002060"/>
          <w:sz w:val="24"/>
          <w:szCs w:val="24"/>
        </w:rPr>
        <w:t xml:space="preserve">είναι αρμόδια για </w:t>
      </w:r>
      <w:r w:rsidR="003A160D">
        <w:rPr>
          <w:rFonts w:ascii="Constantia" w:hAnsi="Constantia"/>
          <w:color w:val="002060"/>
          <w:sz w:val="24"/>
          <w:szCs w:val="24"/>
        </w:rPr>
        <w:t>τη νομοθεσία και τις πολιτικές για την προσβασιμότητα</w:t>
      </w:r>
      <w:r w:rsidR="00465FC2">
        <w:rPr>
          <w:rFonts w:ascii="Constantia" w:hAnsi="Constantia"/>
          <w:color w:val="002060"/>
          <w:sz w:val="24"/>
          <w:szCs w:val="24"/>
        </w:rPr>
        <w:t>,</w:t>
      </w:r>
      <w:r w:rsidR="003A160D">
        <w:rPr>
          <w:rFonts w:ascii="Constantia" w:hAnsi="Constantia"/>
          <w:color w:val="002060"/>
          <w:sz w:val="24"/>
          <w:szCs w:val="24"/>
        </w:rPr>
        <w:t xml:space="preserve"> </w:t>
      </w:r>
    </w:p>
    <w:p w14:paraId="68211BE6" w14:textId="633C709E" w:rsidR="003A160D" w:rsidRPr="006A0265"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δ</w:t>
      </w:r>
      <w:r w:rsidR="003A160D">
        <w:rPr>
          <w:rFonts w:ascii="Constantia" w:hAnsi="Constantia"/>
          <w:color w:val="002060"/>
          <w:sz w:val="24"/>
          <w:szCs w:val="24"/>
        </w:rPr>
        <w:t xml:space="preserve">ημόσιες αρχές που είναι </w:t>
      </w:r>
      <w:r>
        <w:rPr>
          <w:rFonts w:ascii="Constantia" w:hAnsi="Constantia"/>
          <w:color w:val="002060"/>
          <w:sz w:val="24"/>
          <w:szCs w:val="24"/>
        </w:rPr>
        <w:t xml:space="preserve">υπεύθυνες </w:t>
      </w:r>
      <w:r w:rsidR="003A160D">
        <w:rPr>
          <w:rFonts w:ascii="Constantia" w:hAnsi="Constantia"/>
          <w:color w:val="002060"/>
          <w:sz w:val="24"/>
          <w:szCs w:val="24"/>
        </w:rPr>
        <w:t xml:space="preserve">για την εποπτεία της αγοράς των προϊόντων και </w:t>
      </w:r>
      <w:r>
        <w:rPr>
          <w:rFonts w:ascii="Constantia" w:hAnsi="Constantia"/>
          <w:color w:val="002060"/>
          <w:sz w:val="24"/>
          <w:szCs w:val="24"/>
        </w:rPr>
        <w:t xml:space="preserve">για τη </w:t>
      </w:r>
      <w:r w:rsidR="003A160D">
        <w:rPr>
          <w:rFonts w:ascii="Constantia" w:hAnsi="Constantia"/>
          <w:color w:val="002060"/>
          <w:sz w:val="24"/>
          <w:szCs w:val="24"/>
        </w:rPr>
        <w:t>συμμόρφωσ</w:t>
      </w:r>
      <w:r>
        <w:rPr>
          <w:rFonts w:ascii="Constantia" w:hAnsi="Constantia"/>
          <w:color w:val="002060"/>
          <w:sz w:val="24"/>
          <w:szCs w:val="24"/>
        </w:rPr>
        <w:t xml:space="preserve">η των υπηρεσιών </w:t>
      </w:r>
      <w:r w:rsidR="003A160D">
        <w:rPr>
          <w:rFonts w:ascii="Constantia" w:hAnsi="Constantia"/>
          <w:color w:val="002060"/>
          <w:sz w:val="24"/>
          <w:szCs w:val="24"/>
        </w:rPr>
        <w:t xml:space="preserve">με </w:t>
      </w:r>
      <w:r w:rsidR="009240E8">
        <w:rPr>
          <w:rFonts w:ascii="Constantia" w:hAnsi="Constantia"/>
          <w:color w:val="002060"/>
          <w:sz w:val="24"/>
          <w:szCs w:val="24"/>
        </w:rPr>
        <w:t xml:space="preserve">τις υφιστάμενες </w:t>
      </w:r>
      <w:r w:rsidR="00465FC2">
        <w:rPr>
          <w:rFonts w:ascii="Constantia" w:hAnsi="Constantia"/>
          <w:color w:val="002060"/>
          <w:sz w:val="24"/>
          <w:szCs w:val="24"/>
        </w:rPr>
        <w:t xml:space="preserve">απαιτήσεις </w:t>
      </w:r>
      <w:r>
        <w:rPr>
          <w:rFonts w:ascii="Constantia" w:hAnsi="Constantia"/>
          <w:color w:val="002060"/>
          <w:sz w:val="24"/>
          <w:szCs w:val="24"/>
        </w:rPr>
        <w:t>προσβασιμότητας</w:t>
      </w:r>
      <w:r w:rsidR="00465FC2">
        <w:rPr>
          <w:rFonts w:ascii="Constantia" w:hAnsi="Constantia"/>
          <w:color w:val="002060"/>
          <w:sz w:val="24"/>
          <w:szCs w:val="24"/>
        </w:rPr>
        <w:t>,</w:t>
      </w:r>
      <w:r>
        <w:rPr>
          <w:rFonts w:ascii="Constantia" w:hAnsi="Constantia"/>
          <w:color w:val="002060"/>
          <w:sz w:val="24"/>
          <w:szCs w:val="24"/>
        </w:rPr>
        <w:t xml:space="preserve"> </w:t>
      </w:r>
    </w:p>
    <w:p w14:paraId="5E768AE4" w14:textId="6A713DA7" w:rsidR="006A0265" w:rsidRPr="0087260C"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 xml:space="preserve">φορείς </w:t>
      </w:r>
      <w:r w:rsidR="003B1B95">
        <w:rPr>
          <w:rFonts w:ascii="Constantia" w:hAnsi="Constantia"/>
          <w:color w:val="002060"/>
          <w:sz w:val="24"/>
          <w:szCs w:val="24"/>
        </w:rPr>
        <w:t>σύναψης</w:t>
      </w:r>
      <w:r>
        <w:rPr>
          <w:rFonts w:ascii="Constantia" w:hAnsi="Constantia"/>
          <w:color w:val="002060"/>
          <w:sz w:val="24"/>
          <w:szCs w:val="24"/>
        </w:rPr>
        <w:t xml:space="preserve"> δημοσίων συμβάσεων</w:t>
      </w:r>
      <w:r w:rsidR="00465FC2">
        <w:rPr>
          <w:rFonts w:ascii="Constantia" w:hAnsi="Constantia"/>
          <w:color w:val="002060"/>
          <w:sz w:val="24"/>
          <w:szCs w:val="24"/>
        </w:rPr>
        <w:t>,</w:t>
      </w:r>
      <w:r>
        <w:rPr>
          <w:rFonts w:ascii="Constantia" w:hAnsi="Constantia"/>
          <w:color w:val="002060"/>
          <w:sz w:val="24"/>
          <w:szCs w:val="24"/>
        </w:rPr>
        <w:t xml:space="preserve"> </w:t>
      </w:r>
    </w:p>
    <w:p w14:paraId="29C70712" w14:textId="3F7C8228" w:rsidR="00EC1171" w:rsidRPr="0087260C"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ο</w:t>
      </w:r>
      <w:r w:rsidR="003A160D" w:rsidRPr="0087260C">
        <w:rPr>
          <w:rFonts w:ascii="Constantia" w:hAnsi="Constantia"/>
          <w:color w:val="002060"/>
          <w:sz w:val="24"/>
          <w:szCs w:val="24"/>
        </w:rPr>
        <w:t>ργανώσεις</w:t>
      </w:r>
      <w:r w:rsidR="00EC1171" w:rsidRPr="0087260C">
        <w:rPr>
          <w:rFonts w:ascii="Constantia" w:hAnsi="Constantia"/>
          <w:color w:val="002060"/>
          <w:sz w:val="24"/>
          <w:szCs w:val="24"/>
        </w:rPr>
        <w:t xml:space="preserve"> που </w:t>
      </w:r>
      <w:r w:rsidRPr="0087260C">
        <w:rPr>
          <w:rFonts w:ascii="Constantia" w:hAnsi="Constantia"/>
          <w:color w:val="002060"/>
          <w:sz w:val="24"/>
          <w:szCs w:val="24"/>
        </w:rPr>
        <w:t>δραστηριοποιούνται</w:t>
      </w:r>
      <w:r w:rsidR="00EC1171" w:rsidRPr="0087260C">
        <w:rPr>
          <w:rFonts w:ascii="Constantia" w:hAnsi="Constantia"/>
          <w:color w:val="002060"/>
          <w:sz w:val="24"/>
          <w:szCs w:val="24"/>
        </w:rPr>
        <w:t xml:space="preserve"> στο πεδίο της προσβασιμότητας</w:t>
      </w:r>
      <w:r w:rsidR="00465FC2">
        <w:rPr>
          <w:rFonts w:ascii="Constantia" w:hAnsi="Constantia"/>
          <w:color w:val="002060"/>
          <w:sz w:val="24"/>
          <w:szCs w:val="24"/>
        </w:rPr>
        <w:t>,</w:t>
      </w:r>
      <w:r w:rsidR="00EC1171" w:rsidRPr="0087260C">
        <w:rPr>
          <w:rFonts w:ascii="Constantia" w:hAnsi="Constantia"/>
          <w:color w:val="002060"/>
          <w:sz w:val="24"/>
          <w:szCs w:val="24"/>
        </w:rPr>
        <w:t xml:space="preserve"> </w:t>
      </w:r>
    </w:p>
    <w:p w14:paraId="4C1C57F6" w14:textId="77777777" w:rsidR="003B1B95" w:rsidRDefault="006A0265" w:rsidP="00465FC2">
      <w:pPr>
        <w:pStyle w:val="a6"/>
        <w:numPr>
          <w:ilvl w:val="0"/>
          <w:numId w:val="5"/>
        </w:numPr>
        <w:jc w:val="both"/>
        <w:rPr>
          <w:rFonts w:ascii="Constantia" w:hAnsi="Constantia"/>
          <w:color w:val="002060"/>
          <w:sz w:val="24"/>
          <w:szCs w:val="24"/>
        </w:rPr>
      </w:pPr>
      <w:r>
        <w:rPr>
          <w:rFonts w:ascii="Constantia" w:hAnsi="Constantia"/>
          <w:color w:val="002060"/>
          <w:sz w:val="24"/>
          <w:szCs w:val="24"/>
        </w:rPr>
        <w:lastRenderedPageBreak/>
        <w:t>π</w:t>
      </w:r>
      <w:r w:rsidR="00EC1171" w:rsidRPr="0087260C">
        <w:rPr>
          <w:rFonts w:ascii="Constantia" w:hAnsi="Constantia"/>
          <w:color w:val="002060"/>
          <w:sz w:val="24"/>
          <w:szCs w:val="24"/>
        </w:rPr>
        <w:t>άροχοι υπηρεσιών που απευθύνονται σε άτομα με αναπηρία</w:t>
      </w:r>
      <w:r w:rsidR="00465FC2">
        <w:rPr>
          <w:rFonts w:ascii="Constantia" w:hAnsi="Constantia"/>
          <w:color w:val="002060"/>
          <w:sz w:val="24"/>
          <w:szCs w:val="24"/>
        </w:rPr>
        <w:t>,</w:t>
      </w:r>
    </w:p>
    <w:p w14:paraId="304332CD" w14:textId="794C0622" w:rsidR="00465FC2" w:rsidRDefault="003B1B95" w:rsidP="00465FC2">
      <w:pPr>
        <w:pStyle w:val="a6"/>
        <w:numPr>
          <w:ilvl w:val="0"/>
          <w:numId w:val="5"/>
        </w:numPr>
        <w:jc w:val="both"/>
        <w:rPr>
          <w:rFonts w:ascii="Constantia" w:hAnsi="Constantia"/>
          <w:color w:val="002060"/>
          <w:sz w:val="24"/>
          <w:szCs w:val="24"/>
        </w:rPr>
      </w:pPr>
      <w:r>
        <w:rPr>
          <w:rFonts w:ascii="Constantia" w:hAnsi="Constantia"/>
          <w:color w:val="002060"/>
          <w:sz w:val="24"/>
          <w:szCs w:val="24"/>
        </w:rPr>
        <w:t>φορείς</w:t>
      </w:r>
      <w:r w:rsidR="009240E8">
        <w:rPr>
          <w:rFonts w:ascii="Constantia" w:hAnsi="Constantia"/>
          <w:color w:val="002060"/>
          <w:sz w:val="24"/>
          <w:szCs w:val="24"/>
        </w:rPr>
        <w:t>/στελέχη</w:t>
      </w:r>
      <w:r>
        <w:rPr>
          <w:rFonts w:ascii="Constantia" w:hAnsi="Constantia"/>
          <w:color w:val="002060"/>
          <w:sz w:val="24"/>
          <w:szCs w:val="24"/>
        </w:rPr>
        <w:t xml:space="preserve"> ανάπτυξης τεχνολογιών, </w:t>
      </w:r>
      <w:r w:rsidR="00EC1171" w:rsidRPr="0087260C">
        <w:rPr>
          <w:rFonts w:ascii="Constantia" w:hAnsi="Constantia"/>
          <w:color w:val="002060"/>
          <w:sz w:val="24"/>
          <w:szCs w:val="24"/>
        </w:rPr>
        <w:t xml:space="preserve"> </w:t>
      </w:r>
    </w:p>
    <w:p w14:paraId="1F9AF2F4" w14:textId="7D8951A8" w:rsidR="006A0265" w:rsidRDefault="006A0265" w:rsidP="0087260C">
      <w:pPr>
        <w:pStyle w:val="a6"/>
        <w:numPr>
          <w:ilvl w:val="0"/>
          <w:numId w:val="5"/>
        </w:numPr>
        <w:jc w:val="both"/>
        <w:rPr>
          <w:rFonts w:ascii="Constantia" w:hAnsi="Constantia"/>
          <w:color w:val="002060"/>
          <w:sz w:val="24"/>
          <w:szCs w:val="24"/>
        </w:rPr>
      </w:pPr>
      <w:r>
        <w:rPr>
          <w:rFonts w:ascii="Constantia" w:hAnsi="Constantia"/>
          <w:color w:val="002060"/>
          <w:sz w:val="24"/>
          <w:szCs w:val="24"/>
        </w:rPr>
        <w:t>πάροχοι υποστηρικτικών τεχνολογιών</w:t>
      </w:r>
      <w:r w:rsidR="00465FC2">
        <w:rPr>
          <w:rFonts w:ascii="Constantia" w:hAnsi="Constantia"/>
          <w:color w:val="002060"/>
          <w:sz w:val="24"/>
          <w:szCs w:val="24"/>
        </w:rPr>
        <w:t>,</w:t>
      </w:r>
      <w:r>
        <w:rPr>
          <w:rFonts w:ascii="Constantia" w:hAnsi="Constantia"/>
          <w:color w:val="002060"/>
          <w:sz w:val="24"/>
          <w:szCs w:val="24"/>
        </w:rPr>
        <w:t xml:space="preserve"> </w:t>
      </w:r>
    </w:p>
    <w:p w14:paraId="4842A260" w14:textId="526F0E98" w:rsidR="00465FC2" w:rsidRPr="00465FC2" w:rsidRDefault="00465FC2" w:rsidP="00465FC2">
      <w:pPr>
        <w:pStyle w:val="a6"/>
        <w:numPr>
          <w:ilvl w:val="0"/>
          <w:numId w:val="5"/>
        </w:numPr>
        <w:jc w:val="both"/>
        <w:rPr>
          <w:rFonts w:ascii="Constantia" w:hAnsi="Constantia"/>
          <w:color w:val="002060"/>
          <w:sz w:val="24"/>
          <w:szCs w:val="24"/>
        </w:rPr>
      </w:pPr>
      <w:r>
        <w:rPr>
          <w:rFonts w:ascii="Constantia" w:hAnsi="Constantia"/>
          <w:color w:val="002060"/>
          <w:sz w:val="24"/>
          <w:szCs w:val="24"/>
        </w:rPr>
        <w:t>επαγγελματίες του κατασκευαστικού τομέα (</w:t>
      </w:r>
      <w:r w:rsidRPr="00465FC2">
        <w:rPr>
          <w:rFonts w:ascii="Constantia" w:hAnsi="Constantia"/>
          <w:color w:val="002060"/>
          <w:sz w:val="24"/>
          <w:szCs w:val="24"/>
        </w:rPr>
        <w:t>πολιτικοί μηχανικοί και αρχιτέκτονες</w:t>
      </w:r>
      <w:r>
        <w:rPr>
          <w:rFonts w:ascii="Constantia" w:hAnsi="Constantia"/>
          <w:color w:val="002060"/>
          <w:sz w:val="24"/>
          <w:szCs w:val="24"/>
        </w:rPr>
        <w:t>, κ.α.)</w:t>
      </w:r>
      <w:r w:rsidR="00327BEA">
        <w:rPr>
          <w:rFonts w:ascii="Constantia" w:hAnsi="Constantia"/>
          <w:color w:val="002060"/>
          <w:sz w:val="24"/>
          <w:szCs w:val="24"/>
        </w:rPr>
        <w:t xml:space="preserve">, </w:t>
      </w:r>
      <w:r w:rsidRPr="00465FC2">
        <w:rPr>
          <w:rFonts w:ascii="Constantia" w:hAnsi="Constantia"/>
          <w:color w:val="002060"/>
          <w:sz w:val="24"/>
          <w:szCs w:val="24"/>
        </w:rPr>
        <w:t xml:space="preserve"> </w:t>
      </w:r>
    </w:p>
    <w:p w14:paraId="33148473" w14:textId="42EB5B20" w:rsidR="003C2752" w:rsidRPr="002574B2" w:rsidRDefault="00465FC2" w:rsidP="003C2752">
      <w:pPr>
        <w:pStyle w:val="a6"/>
        <w:numPr>
          <w:ilvl w:val="0"/>
          <w:numId w:val="5"/>
        </w:numPr>
        <w:jc w:val="both"/>
        <w:rPr>
          <w:rFonts w:ascii="Constantia" w:hAnsi="Constantia"/>
          <w:color w:val="002060"/>
          <w:sz w:val="24"/>
          <w:szCs w:val="24"/>
        </w:rPr>
      </w:pPr>
      <w:r>
        <w:rPr>
          <w:rFonts w:ascii="Constantia" w:hAnsi="Constantia"/>
          <w:color w:val="002060"/>
          <w:sz w:val="24"/>
          <w:szCs w:val="24"/>
        </w:rPr>
        <w:t>π</w:t>
      </w:r>
      <w:r w:rsidR="006A0265" w:rsidRPr="0087260C">
        <w:rPr>
          <w:rFonts w:ascii="Constantia" w:hAnsi="Constantia"/>
          <w:color w:val="002060"/>
          <w:sz w:val="24"/>
          <w:szCs w:val="24"/>
        </w:rPr>
        <w:t>ανεπιστήμια</w:t>
      </w:r>
      <w:r w:rsidR="00EC1171" w:rsidRPr="0087260C">
        <w:rPr>
          <w:rFonts w:ascii="Constantia" w:hAnsi="Constantia"/>
          <w:color w:val="002060"/>
          <w:sz w:val="24"/>
          <w:szCs w:val="24"/>
        </w:rPr>
        <w:t xml:space="preserve"> και </w:t>
      </w:r>
      <w:r w:rsidR="006A0265">
        <w:rPr>
          <w:rFonts w:ascii="Constantia" w:hAnsi="Constantia"/>
          <w:color w:val="002060"/>
          <w:sz w:val="24"/>
          <w:szCs w:val="24"/>
        </w:rPr>
        <w:t xml:space="preserve">μέλη της ακαδημαϊκής κοινότητας </w:t>
      </w:r>
      <w:r>
        <w:rPr>
          <w:rFonts w:ascii="Constantia" w:hAnsi="Constantia"/>
          <w:color w:val="002060"/>
          <w:sz w:val="24"/>
          <w:szCs w:val="24"/>
        </w:rPr>
        <w:t xml:space="preserve">(καθηγητές, ερευνητές, φοιτητές κ.α.) </w:t>
      </w:r>
      <w:r w:rsidR="00EC1171" w:rsidRPr="0087260C">
        <w:rPr>
          <w:rFonts w:ascii="Constantia" w:hAnsi="Constantia"/>
          <w:color w:val="002060"/>
          <w:sz w:val="24"/>
          <w:szCs w:val="24"/>
        </w:rPr>
        <w:t>που ασχολούνται με ζητήματα προσβασιμότητας και αναπηρίας</w:t>
      </w:r>
      <w:r>
        <w:rPr>
          <w:rFonts w:ascii="Constantia" w:hAnsi="Constantia"/>
          <w:color w:val="002060"/>
          <w:sz w:val="24"/>
          <w:szCs w:val="24"/>
        </w:rPr>
        <w:t>.</w:t>
      </w:r>
      <w:r w:rsidR="00EC1171" w:rsidRPr="0087260C">
        <w:rPr>
          <w:rFonts w:ascii="Constantia" w:hAnsi="Constantia"/>
          <w:color w:val="002060"/>
          <w:sz w:val="24"/>
          <w:szCs w:val="24"/>
        </w:rPr>
        <w:t xml:space="preserve"> </w:t>
      </w:r>
    </w:p>
    <w:p w14:paraId="1C8BC1C6" w14:textId="5CE49D07" w:rsidR="003C2752" w:rsidRPr="003C2752" w:rsidRDefault="003C2752" w:rsidP="00890294">
      <w:pPr>
        <w:pBdr>
          <w:top w:val="single" w:sz="4" w:space="1" w:color="auto"/>
          <w:left w:val="single" w:sz="4" w:space="4" w:color="auto"/>
          <w:bottom w:val="single" w:sz="4" w:space="1" w:color="auto"/>
          <w:right w:val="single" w:sz="4" w:space="4" w:color="auto"/>
        </w:pBdr>
        <w:shd w:val="clear" w:color="auto" w:fill="F2CEED" w:themeFill="accent5" w:themeFillTint="33"/>
        <w:jc w:val="both"/>
        <w:rPr>
          <w:rFonts w:ascii="Constantia" w:hAnsi="Constantia"/>
          <w:color w:val="002060"/>
          <w:sz w:val="24"/>
          <w:szCs w:val="24"/>
        </w:rPr>
      </w:pPr>
      <w:r w:rsidRPr="003C2752">
        <w:rPr>
          <w:rFonts w:ascii="Constantia" w:hAnsi="Constantia"/>
          <w:color w:val="002060"/>
          <w:sz w:val="24"/>
          <w:szCs w:val="24"/>
        </w:rPr>
        <w:t>Για να συμμετάσχετε στις εκδηλώσεις πρέπει να συμπληρώσετε</w:t>
      </w:r>
      <w:r w:rsidR="003E6ED3">
        <w:rPr>
          <w:rFonts w:ascii="Constantia" w:hAnsi="Constantia"/>
          <w:color w:val="002060"/>
          <w:sz w:val="24"/>
          <w:szCs w:val="24"/>
        </w:rPr>
        <w:t xml:space="preserve"> τη</w:t>
      </w:r>
      <w:r w:rsidRPr="003C2752">
        <w:rPr>
          <w:rFonts w:ascii="Constantia" w:hAnsi="Constantia"/>
          <w:color w:val="002060"/>
          <w:sz w:val="24"/>
          <w:szCs w:val="24"/>
        </w:rPr>
        <w:t xml:space="preserve"> φόρμα δήλωσης συμμετοχής που </w:t>
      </w:r>
      <w:r w:rsidR="003E6ED3">
        <w:rPr>
          <w:rFonts w:ascii="Constantia" w:hAnsi="Constantia"/>
          <w:color w:val="002060"/>
          <w:sz w:val="24"/>
          <w:szCs w:val="24"/>
        </w:rPr>
        <w:t xml:space="preserve">θα </w:t>
      </w:r>
      <w:r w:rsidRPr="003C2752">
        <w:rPr>
          <w:rFonts w:ascii="Constantia" w:hAnsi="Constantia"/>
          <w:color w:val="002060"/>
          <w:sz w:val="24"/>
          <w:szCs w:val="24"/>
        </w:rPr>
        <w:t>αναρτηθεί στο:</w:t>
      </w:r>
      <w:r w:rsidRPr="006310AA">
        <w:t xml:space="preserve"> </w:t>
      </w:r>
      <w:hyperlink r:id="rId10" w:history="1">
        <w:r w:rsidRPr="003C2752">
          <w:rPr>
            <w:rStyle w:val="-"/>
            <w:rFonts w:ascii="Constantia" w:hAnsi="Constantia"/>
            <w:sz w:val="24"/>
            <w:szCs w:val="24"/>
          </w:rPr>
          <w:t>https://accessible-eu-centre.ec.europa.eu/content-corner/events_en</w:t>
        </w:r>
      </w:hyperlink>
      <w:r w:rsidRPr="003C2752">
        <w:rPr>
          <w:rFonts w:ascii="Constantia" w:hAnsi="Constantia"/>
          <w:color w:val="002060"/>
          <w:sz w:val="24"/>
          <w:szCs w:val="24"/>
        </w:rPr>
        <w:t>. Χρησιμοποιήστε ως λέξη-κλειδί το όνομα της χώρας μας στα αγγλικά (</w:t>
      </w:r>
      <w:r w:rsidRPr="003C2752">
        <w:rPr>
          <w:rFonts w:ascii="Constantia" w:hAnsi="Constantia"/>
          <w:color w:val="002060"/>
          <w:sz w:val="24"/>
          <w:szCs w:val="24"/>
          <w:lang w:val="en-US"/>
        </w:rPr>
        <w:t>Greece</w:t>
      </w:r>
      <w:r w:rsidRPr="003C2752">
        <w:rPr>
          <w:rFonts w:ascii="Constantia" w:hAnsi="Constantia"/>
          <w:color w:val="002060"/>
          <w:sz w:val="24"/>
          <w:szCs w:val="24"/>
        </w:rPr>
        <w:t xml:space="preserve">) για να εντοπίσετε τις εκδηλώσεις που πρόκειται να διοργανωθούν. Για την εγγραφή σας χρησιμοποιήστε λατινικούς χαρακτήρες προκειμένου μετά την παρακολούθηση της εκδήλωσης να λάβετε αυτόματα στην ηλεκτρονική διεύθυνση που θα έχετε δηλώσει το πιστοποιητικό παρακολούθησης. </w:t>
      </w:r>
    </w:p>
    <w:p w14:paraId="3F8C9BBD" w14:textId="77777777" w:rsidR="003E6ED3" w:rsidRPr="003E6ED3" w:rsidRDefault="003E6ED3" w:rsidP="005513E6">
      <w:pPr>
        <w:jc w:val="both"/>
        <w:rPr>
          <w:rFonts w:ascii="Constantia" w:hAnsi="Constantia"/>
          <w:color w:val="002060"/>
          <w:sz w:val="24"/>
          <w:szCs w:val="24"/>
        </w:rPr>
      </w:pPr>
    </w:p>
    <w:p w14:paraId="3C236366" w14:textId="3C905400" w:rsidR="00890294" w:rsidRPr="003E6ED3" w:rsidRDefault="003C2752" w:rsidP="005513E6">
      <w:pPr>
        <w:jc w:val="both"/>
        <w:rPr>
          <w:rFonts w:ascii="Constantia" w:hAnsi="Constantia"/>
          <w:b/>
          <w:bCs/>
          <w:color w:val="002060"/>
          <w:sz w:val="24"/>
          <w:szCs w:val="24"/>
        </w:rPr>
      </w:pPr>
      <w:r w:rsidRPr="00890294">
        <w:rPr>
          <w:rFonts w:ascii="Constantia" w:hAnsi="Constantia"/>
          <w:b/>
          <w:bCs/>
          <w:color w:val="002060"/>
          <w:sz w:val="24"/>
          <w:szCs w:val="24"/>
        </w:rPr>
        <w:t xml:space="preserve">Για οποιαδήποτε περαιτέρω πληροφορία </w:t>
      </w:r>
      <w:r w:rsidR="003A7037">
        <w:rPr>
          <w:rFonts w:ascii="Constantia" w:hAnsi="Constantia"/>
          <w:b/>
          <w:bCs/>
          <w:color w:val="002060"/>
          <w:sz w:val="24"/>
          <w:szCs w:val="24"/>
        </w:rPr>
        <w:t xml:space="preserve">ή διευκρίνιση </w:t>
      </w:r>
      <w:r w:rsidRPr="00890294">
        <w:rPr>
          <w:rFonts w:ascii="Constantia" w:hAnsi="Constantia"/>
          <w:b/>
          <w:bCs/>
          <w:color w:val="002060"/>
          <w:sz w:val="24"/>
          <w:szCs w:val="24"/>
        </w:rPr>
        <w:t xml:space="preserve">μη διστάσετε να επικοινωνήσετε με τον κ. Δημήτρη </w:t>
      </w:r>
      <w:proofErr w:type="spellStart"/>
      <w:r w:rsidRPr="00890294">
        <w:rPr>
          <w:rFonts w:ascii="Constantia" w:hAnsi="Constantia"/>
          <w:b/>
          <w:bCs/>
          <w:color w:val="002060"/>
          <w:sz w:val="24"/>
          <w:szCs w:val="24"/>
        </w:rPr>
        <w:t>Λογαρά</w:t>
      </w:r>
      <w:proofErr w:type="spellEnd"/>
      <w:r w:rsidRPr="00890294">
        <w:rPr>
          <w:rFonts w:ascii="Constantia" w:hAnsi="Constantia"/>
          <w:b/>
          <w:bCs/>
          <w:color w:val="002060"/>
          <w:sz w:val="24"/>
          <w:szCs w:val="24"/>
        </w:rPr>
        <w:t xml:space="preserve">, Εθνικό Εμπειρογνώμονα </w:t>
      </w:r>
      <w:r w:rsidRPr="00890294">
        <w:rPr>
          <w:rFonts w:ascii="Constantia" w:hAnsi="Constantia"/>
          <w:b/>
          <w:bCs/>
          <w:color w:val="002060"/>
          <w:sz w:val="24"/>
          <w:szCs w:val="24"/>
          <w:lang w:val="en-US"/>
        </w:rPr>
        <w:t>AccessibleEU</w:t>
      </w:r>
      <w:r w:rsidR="00890294" w:rsidRPr="003E6ED3">
        <w:rPr>
          <w:rFonts w:ascii="Constantia" w:hAnsi="Constantia"/>
          <w:b/>
          <w:bCs/>
          <w:color w:val="002060"/>
          <w:sz w:val="24"/>
          <w:szCs w:val="24"/>
        </w:rPr>
        <w:t xml:space="preserve"> </w:t>
      </w:r>
      <w:r w:rsidR="003E6ED3">
        <w:rPr>
          <w:rFonts w:ascii="Constantia" w:hAnsi="Constantia"/>
          <w:b/>
          <w:bCs/>
          <w:color w:val="002060"/>
          <w:sz w:val="24"/>
          <w:szCs w:val="24"/>
        </w:rPr>
        <w:t xml:space="preserve">&amp;  </w:t>
      </w:r>
      <w:r w:rsidR="00890294" w:rsidRPr="00890294">
        <w:rPr>
          <w:rFonts w:ascii="Constantia" w:hAnsi="Constantia"/>
          <w:b/>
          <w:bCs/>
          <w:color w:val="002060"/>
          <w:sz w:val="24"/>
          <w:szCs w:val="24"/>
        </w:rPr>
        <w:t xml:space="preserve">Επιστημονικό Στέλεχος </w:t>
      </w:r>
      <w:r w:rsidR="003E6ED3">
        <w:rPr>
          <w:rFonts w:ascii="Constantia" w:hAnsi="Constantia"/>
          <w:b/>
          <w:bCs/>
          <w:color w:val="002060"/>
          <w:sz w:val="24"/>
          <w:szCs w:val="24"/>
        </w:rPr>
        <w:t xml:space="preserve">της </w:t>
      </w:r>
      <w:r w:rsidR="00890294" w:rsidRPr="00890294">
        <w:rPr>
          <w:rFonts w:ascii="Constantia" w:hAnsi="Constantia"/>
          <w:b/>
          <w:bCs/>
          <w:color w:val="002060"/>
          <w:sz w:val="24"/>
          <w:szCs w:val="24"/>
        </w:rPr>
        <w:t xml:space="preserve">Εθνικής Συνομοσπονδίας Ατόμων με Αναπηρία </w:t>
      </w:r>
      <w:r w:rsidR="002866CF">
        <w:rPr>
          <w:rFonts w:ascii="Constantia" w:hAnsi="Constantia"/>
          <w:b/>
          <w:bCs/>
          <w:color w:val="002060"/>
          <w:sz w:val="24"/>
          <w:szCs w:val="24"/>
        </w:rPr>
        <w:t xml:space="preserve">(Ε.Σ.Α.μεΑ.) </w:t>
      </w:r>
    </w:p>
    <w:p w14:paraId="1A563BAF" w14:textId="1A4F33ED" w:rsidR="00890294" w:rsidRPr="00890294" w:rsidRDefault="00890294" w:rsidP="005513E6">
      <w:pPr>
        <w:jc w:val="both"/>
        <w:rPr>
          <w:rFonts w:ascii="Constantia" w:hAnsi="Constantia"/>
          <w:b/>
          <w:bCs/>
          <w:color w:val="002060"/>
          <w:sz w:val="24"/>
          <w:szCs w:val="24"/>
        </w:rPr>
      </w:pPr>
      <w:r w:rsidRPr="00890294">
        <w:rPr>
          <w:rFonts w:ascii="Constantia" w:hAnsi="Constantia"/>
          <w:b/>
          <w:bCs/>
          <w:color w:val="002060"/>
          <w:sz w:val="24"/>
          <w:szCs w:val="24"/>
        </w:rPr>
        <w:t>Στοιχεία επικοινωνίας:</w:t>
      </w:r>
    </w:p>
    <w:p w14:paraId="7F1FBD45" w14:textId="265266C4" w:rsidR="003C2752" w:rsidRPr="00890294" w:rsidRDefault="003C2752" w:rsidP="005513E6">
      <w:pPr>
        <w:jc w:val="both"/>
        <w:rPr>
          <w:rFonts w:ascii="Constantia" w:hAnsi="Constantia"/>
          <w:b/>
          <w:bCs/>
          <w:color w:val="002060"/>
          <w:sz w:val="24"/>
          <w:szCs w:val="24"/>
        </w:rPr>
      </w:pPr>
      <w:r w:rsidRPr="00890294">
        <w:rPr>
          <w:rFonts w:ascii="Constantia" w:hAnsi="Constantia"/>
          <w:b/>
          <w:bCs/>
          <w:color w:val="002060"/>
          <w:sz w:val="24"/>
          <w:szCs w:val="24"/>
        </w:rPr>
        <w:t xml:space="preserve">Τηλέφωνο: 2109949837 </w:t>
      </w:r>
      <w:r w:rsidR="00890294">
        <w:rPr>
          <w:rFonts w:ascii="Constantia" w:hAnsi="Constantia"/>
          <w:b/>
          <w:bCs/>
          <w:color w:val="002060"/>
          <w:sz w:val="24"/>
          <w:szCs w:val="24"/>
        </w:rPr>
        <w:t xml:space="preserve">(Ώρες επικοινωνίας 09:00 - 15:00) </w:t>
      </w:r>
    </w:p>
    <w:p w14:paraId="1CA4B0E5" w14:textId="10C4891A" w:rsidR="003C2752" w:rsidRPr="00890294" w:rsidRDefault="003C2752" w:rsidP="005513E6">
      <w:pPr>
        <w:jc w:val="both"/>
        <w:rPr>
          <w:rFonts w:ascii="Constantia" w:hAnsi="Constantia"/>
          <w:b/>
          <w:bCs/>
          <w:color w:val="002060"/>
          <w:sz w:val="24"/>
          <w:szCs w:val="24"/>
        </w:rPr>
      </w:pPr>
      <w:r w:rsidRPr="00890294">
        <w:rPr>
          <w:rFonts w:ascii="Constantia" w:hAnsi="Constantia"/>
          <w:b/>
          <w:bCs/>
          <w:color w:val="002060"/>
          <w:sz w:val="24"/>
          <w:szCs w:val="24"/>
          <w:lang w:val="en-US"/>
        </w:rPr>
        <w:t>Email</w:t>
      </w:r>
      <w:r w:rsidRPr="00890294">
        <w:rPr>
          <w:rFonts w:ascii="Constantia" w:hAnsi="Constantia"/>
          <w:b/>
          <w:bCs/>
          <w:color w:val="002060"/>
          <w:sz w:val="24"/>
          <w:szCs w:val="24"/>
        </w:rPr>
        <w:t xml:space="preserve">: </w:t>
      </w:r>
      <w:hyperlink r:id="rId11" w:history="1">
        <w:r w:rsidRPr="00890294">
          <w:rPr>
            <w:rStyle w:val="-"/>
            <w:rFonts w:ascii="Constantia" w:hAnsi="Constantia"/>
            <w:b/>
            <w:bCs/>
            <w:sz w:val="24"/>
            <w:szCs w:val="24"/>
            <w:lang w:val="en-US"/>
          </w:rPr>
          <w:t>communication</w:t>
        </w:r>
        <w:r w:rsidRPr="00890294">
          <w:rPr>
            <w:rStyle w:val="-"/>
            <w:rFonts w:ascii="Constantia" w:hAnsi="Constantia"/>
            <w:b/>
            <w:bCs/>
            <w:sz w:val="24"/>
            <w:szCs w:val="24"/>
          </w:rPr>
          <w:t>@</w:t>
        </w:r>
        <w:r w:rsidRPr="00890294">
          <w:rPr>
            <w:rStyle w:val="-"/>
            <w:rFonts w:ascii="Constantia" w:hAnsi="Constantia"/>
            <w:b/>
            <w:bCs/>
            <w:sz w:val="24"/>
            <w:szCs w:val="24"/>
            <w:lang w:val="en-US"/>
          </w:rPr>
          <w:t>esaea</w:t>
        </w:r>
        <w:r w:rsidRPr="00890294">
          <w:rPr>
            <w:rStyle w:val="-"/>
            <w:rFonts w:ascii="Constantia" w:hAnsi="Constantia"/>
            <w:b/>
            <w:bCs/>
            <w:sz w:val="24"/>
            <w:szCs w:val="24"/>
          </w:rPr>
          <w:t>.</w:t>
        </w:r>
        <w:r w:rsidRPr="00890294">
          <w:rPr>
            <w:rStyle w:val="-"/>
            <w:rFonts w:ascii="Constantia" w:hAnsi="Constantia"/>
            <w:b/>
            <w:bCs/>
            <w:sz w:val="24"/>
            <w:szCs w:val="24"/>
            <w:lang w:val="en-US"/>
          </w:rPr>
          <w:t>gr</w:t>
        </w:r>
      </w:hyperlink>
      <w:r w:rsidRPr="00890294">
        <w:rPr>
          <w:rFonts w:ascii="Constantia" w:hAnsi="Constantia"/>
          <w:b/>
          <w:bCs/>
          <w:color w:val="002060"/>
          <w:sz w:val="24"/>
          <w:szCs w:val="24"/>
        </w:rPr>
        <w:t xml:space="preserve"> </w:t>
      </w:r>
    </w:p>
    <w:p w14:paraId="2095ACC0" w14:textId="77777777" w:rsidR="000F44B2" w:rsidRPr="00890294" w:rsidRDefault="000F44B2" w:rsidP="005513E6">
      <w:pPr>
        <w:jc w:val="both"/>
        <w:rPr>
          <w:rFonts w:ascii="Constantia" w:hAnsi="Constantia"/>
          <w:b/>
          <w:bCs/>
          <w:color w:val="002060"/>
          <w:sz w:val="24"/>
          <w:szCs w:val="24"/>
        </w:rPr>
      </w:pPr>
    </w:p>
    <w:p w14:paraId="37F50F0E" w14:textId="77777777" w:rsidR="00327BEA" w:rsidRPr="00890294" w:rsidRDefault="00327BEA" w:rsidP="005513E6">
      <w:pPr>
        <w:jc w:val="both"/>
        <w:rPr>
          <w:rFonts w:ascii="Constantia" w:hAnsi="Constantia"/>
          <w:color w:val="002060"/>
          <w:sz w:val="24"/>
          <w:szCs w:val="24"/>
        </w:rPr>
      </w:pPr>
    </w:p>
    <w:sectPr w:rsidR="00327BEA" w:rsidRPr="00890294">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08F2B" w14:textId="77777777" w:rsidR="002A3CD5" w:rsidRDefault="002A3CD5" w:rsidP="00890294">
      <w:r>
        <w:separator/>
      </w:r>
    </w:p>
  </w:endnote>
  <w:endnote w:type="continuationSeparator" w:id="0">
    <w:p w14:paraId="5824DC1E" w14:textId="77777777" w:rsidR="002A3CD5" w:rsidRDefault="002A3CD5" w:rsidP="0089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1E81" w14:textId="77777777" w:rsidR="002A3CD5" w:rsidRDefault="002A3CD5" w:rsidP="00890294">
      <w:r>
        <w:separator/>
      </w:r>
    </w:p>
  </w:footnote>
  <w:footnote w:type="continuationSeparator" w:id="0">
    <w:p w14:paraId="10C5049B" w14:textId="77777777" w:rsidR="002A3CD5" w:rsidRDefault="002A3CD5" w:rsidP="00890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CB0C" w14:textId="2C0E2B3F" w:rsidR="00890294" w:rsidRDefault="00890294" w:rsidP="00890294">
    <w:pPr>
      <w:pStyle w:val="ab"/>
      <w:jc w:val="center"/>
    </w:pPr>
    <w:r>
      <w:rPr>
        <w:noProof/>
      </w:rPr>
      <w:drawing>
        <wp:inline distT="0" distB="0" distL="0" distR="0" wp14:anchorId="139308AC" wp14:editId="7D88B567">
          <wp:extent cx="4343400" cy="925495"/>
          <wp:effectExtent l="0" t="0" r="0" b="8255"/>
          <wp:docPr id="99829350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003" cy="936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7343"/>
    <w:multiLevelType w:val="hybridMultilevel"/>
    <w:tmpl w:val="49745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902606"/>
    <w:multiLevelType w:val="hybridMultilevel"/>
    <w:tmpl w:val="00B8F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F80938"/>
    <w:multiLevelType w:val="hybridMultilevel"/>
    <w:tmpl w:val="A796B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A83F3F"/>
    <w:multiLevelType w:val="hybridMultilevel"/>
    <w:tmpl w:val="0E261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FD3F86"/>
    <w:multiLevelType w:val="hybridMultilevel"/>
    <w:tmpl w:val="7A708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9663650">
    <w:abstractNumId w:val="0"/>
  </w:num>
  <w:num w:numId="2" w16cid:durableId="2083553226">
    <w:abstractNumId w:val="3"/>
  </w:num>
  <w:num w:numId="3" w16cid:durableId="1893495067">
    <w:abstractNumId w:val="4"/>
  </w:num>
  <w:num w:numId="4" w16cid:durableId="398871641">
    <w:abstractNumId w:val="2"/>
  </w:num>
  <w:num w:numId="5" w16cid:durableId="94800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B5"/>
    <w:rsid w:val="00064E38"/>
    <w:rsid w:val="00070266"/>
    <w:rsid w:val="00080688"/>
    <w:rsid w:val="000B727D"/>
    <w:rsid w:val="000E470F"/>
    <w:rsid w:val="000E54C7"/>
    <w:rsid w:val="000F2054"/>
    <w:rsid w:val="000F44B2"/>
    <w:rsid w:val="001333DA"/>
    <w:rsid w:val="00156DB4"/>
    <w:rsid w:val="00182A62"/>
    <w:rsid w:val="00206707"/>
    <w:rsid w:val="002574B2"/>
    <w:rsid w:val="002866CF"/>
    <w:rsid w:val="002A3CD5"/>
    <w:rsid w:val="002C71DF"/>
    <w:rsid w:val="00327BEA"/>
    <w:rsid w:val="003A160D"/>
    <w:rsid w:val="003A7037"/>
    <w:rsid w:val="003B1B95"/>
    <w:rsid w:val="003C2752"/>
    <w:rsid w:val="003E6ED3"/>
    <w:rsid w:val="00412856"/>
    <w:rsid w:val="00465FC2"/>
    <w:rsid w:val="005513E6"/>
    <w:rsid w:val="00553B75"/>
    <w:rsid w:val="005B29A4"/>
    <w:rsid w:val="006015CA"/>
    <w:rsid w:val="00604DED"/>
    <w:rsid w:val="00606908"/>
    <w:rsid w:val="006310AA"/>
    <w:rsid w:val="006351EC"/>
    <w:rsid w:val="0065213C"/>
    <w:rsid w:val="00670AEC"/>
    <w:rsid w:val="006A0265"/>
    <w:rsid w:val="007E7BB7"/>
    <w:rsid w:val="0087260C"/>
    <w:rsid w:val="00890294"/>
    <w:rsid w:val="008931A3"/>
    <w:rsid w:val="008D2504"/>
    <w:rsid w:val="009240E8"/>
    <w:rsid w:val="009F742F"/>
    <w:rsid w:val="00A10A35"/>
    <w:rsid w:val="00A82D1F"/>
    <w:rsid w:val="00AE0AFB"/>
    <w:rsid w:val="00AE5FBD"/>
    <w:rsid w:val="00B214C2"/>
    <w:rsid w:val="00BB379A"/>
    <w:rsid w:val="00BD6EB5"/>
    <w:rsid w:val="00C102D6"/>
    <w:rsid w:val="00C35A26"/>
    <w:rsid w:val="00C715C4"/>
    <w:rsid w:val="00C95A4C"/>
    <w:rsid w:val="00CE611D"/>
    <w:rsid w:val="00D451DD"/>
    <w:rsid w:val="00D61564"/>
    <w:rsid w:val="00DA36B6"/>
    <w:rsid w:val="00DB4553"/>
    <w:rsid w:val="00DF0727"/>
    <w:rsid w:val="00E636D4"/>
    <w:rsid w:val="00E81833"/>
    <w:rsid w:val="00E82253"/>
    <w:rsid w:val="00E95613"/>
    <w:rsid w:val="00EA047F"/>
    <w:rsid w:val="00EC1171"/>
    <w:rsid w:val="00EE05F0"/>
    <w:rsid w:val="00EE1A4A"/>
    <w:rsid w:val="00F83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3E0F"/>
  <w15:chartTrackingRefBased/>
  <w15:docId w15:val="{9D4D302E-EF67-4A77-8D69-63AA5BB3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564"/>
    <w:pPr>
      <w:spacing w:after="0" w:line="240" w:lineRule="auto"/>
    </w:pPr>
    <w:rPr>
      <w:rFonts w:ascii="Calibri" w:hAnsi="Calibri" w:cs="Calibri"/>
      <w:kern w:val="0"/>
    </w:rPr>
  </w:style>
  <w:style w:type="paragraph" w:styleId="1">
    <w:name w:val="heading 1"/>
    <w:basedOn w:val="a"/>
    <w:next w:val="a"/>
    <w:link w:val="1Char"/>
    <w:uiPriority w:val="9"/>
    <w:qFormat/>
    <w:rsid w:val="00BD6E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2">
    <w:name w:val="heading 2"/>
    <w:basedOn w:val="a"/>
    <w:next w:val="a"/>
    <w:link w:val="2Char"/>
    <w:uiPriority w:val="9"/>
    <w:semiHidden/>
    <w:unhideWhenUsed/>
    <w:qFormat/>
    <w:rsid w:val="00BD6E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3">
    <w:name w:val="heading 3"/>
    <w:basedOn w:val="a"/>
    <w:next w:val="a"/>
    <w:link w:val="3Char"/>
    <w:uiPriority w:val="9"/>
    <w:semiHidden/>
    <w:unhideWhenUsed/>
    <w:qFormat/>
    <w:rsid w:val="00BD6EB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4">
    <w:name w:val="heading 4"/>
    <w:basedOn w:val="a"/>
    <w:next w:val="a"/>
    <w:link w:val="4Char"/>
    <w:uiPriority w:val="9"/>
    <w:semiHidden/>
    <w:unhideWhenUsed/>
    <w:qFormat/>
    <w:rsid w:val="00BD6EB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5">
    <w:name w:val="heading 5"/>
    <w:basedOn w:val="a"/>
    <w:next w:val="a"/>
    <w:link w:val="5Char"/>
    <w:uiPriority w:val="9"/>
    <w:semiHidden/>
    <w:unhideWhenUsed/>
    <w:qFormat/>
    <w:rsid w:val="00BD6EB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6">
    <w:name w:val="heading 6"/>
    <w:basedOn w:val="a"/>
    <w:next w:val="a"/>
    <w:link w:val="6Char"/>
    <w:uiPriority w:val="9"/>
    <w:semiHidden/>
    <w:unhideWhenUsed/>
    <w:qFormat/>
    <w:rsid w:val="00BD6EB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Char"/>
    <w:uiPriority w:val="9"/>
    <w:semiHidden/>
    <w:unhideWhenUsed/>
    <w:qFormat/>
    <w:rsid w:val="00BD6EB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Char"/>
    <w:uiPriority w:val="9"/>
    <w:semiHidden/>
    <w:unhideWhenUsed/>
    <w:qFormat/>
    <w:rsid w:val="00BD6EB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Char"/>
    <w:uiPriority w:val="9"/>
    <w:semiHidden/>
    <w:unhideWhenUsed/>
    <w:qFormat/>
    <w:rsid w:val="00BD6EB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6EB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D6EB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D6EB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D6EB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D6EB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D6EB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6EB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6EB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6EB5"/>
    <w:rPr>
      <w:rFonts w:eastAsiaTheme="majorEastAsia" w:cstheme="majorBidi"/>
      <w:color w:val="272727" w:themeColor="text1" w:themeTint="D8"/>
    </w:rPr>
  </w:style>
  <w:style w:type="paragraph" w:styleId="a3">
    <w:name w:val="Title"/>
    <w:basedOn w:val="a"/>
    <w:next w:val="a"/>
    <w:link w:val="Char"/>
    <w:uiPriority w:val="10"/>
    <w:qFormat/>
    <w:rsid w:val="00BD6EB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6EB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6EB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Char0">
    <w:name w:val="Υπότιτλος Char"/>
    <w:basedOn w:val="a0"/>
    <w:link w:val="a4"/>
    <w:uiPriority w:val="11"/>
    <w:rsid w:val="00BD6EB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6EB5"/>
    <w:pPr>
      <w:spacing w:before="160" w:after="160" w:line="259" w:lineRule="auto"/>
      <w:jc w:val="center"/>
    </w:pPr>
    <w:rPr>
      <w:rFonts w:asciiTheme="minorHAnsi" w:hAnsiTheme="minorHAnsi" w:cstheme="minorBidi"/>
      <w:i/>
      <w:iCs/>
      <w:color w:val="404040" w:themeColor="text1" w:themeTint="BF"/>
      <w:kern w:val="2"/>
    </w:rPr>
  </w:style>
  <w:style w:type="character" w:customStyle="1" w:styleId="Char1">
    <w:name w:val="Απόσπασμα Char"/>
    <w:basedOn w:val="a0"/>
    <w:link w:val="a5"/>
    <w:uiPriority w:val="29"/>
    <w:rsid w:val="00BD6EB5"/>
    <w:rPr>
      <w:i/>
      <w:iCs/>
      <w:color w:val="404040" w:themeColor="text1" w:themeTint="BF"/>
    </w:rPr>
  </w:style>
  <w:style w:type="paragraph" w:styleId="a6">
    <w:name w:val="List Paragraph"/>
    <w:basedOn w:val="a"/>
    <w:uiPriority w:val="34"/>
    <w:qFormat/>
    <w:rsid w:val="00BD6EB5"/>
    <w:pPr>
      <w:spacing w:after="160" w:line="259" w:lineRule="auto"/>
      <w:ind w:left="720"/>
      <w:contextualSpacing/>
    </w:pPr>
    <w:rPr>
      <w:rFonts w:asciiTheme="minorHAnsi" w:hAnsiTheme="minorHAnsi" w:cstheme="minorBidi"/>
      <w:kern w:val="2"/>
    </w:rPr>
  </w:style>
  <w:style w:type="character" w:styleId="a7">
    <w:name w:val="Intense Emphasis"/>
    <w:basedOn w:val="a0"/>
    <w:uiPriority w:val="21"/>
    <w:qFormat/>
    <w:rsid w:val="00BD6EB5"/>
    <w:rPr>
      <w:i/>
      <w:iCs/>
      <w:color w:val="0F4761" w:themeColor="accent1" w:themeShade="BF"/>
    </w:rPr>
  </w:style>
  <w:style w:type="paragraph" w:styleId="a8">
    <w:name w:val="Intense Quote"/>
    <w:basedOn w:val="a"/>
    <w:next w:val="a"/>
    <w:link w:val="Char2"/>
    <w:uiPriority w:val="30"/>
    <w:qFormat/>
    <w:rsid w:val="00BD6EB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Char2">
    <w:name w:val="Έντονο απόσπ. Char"/>
    <w:basedOn w:val="a0"/>
    <w:link w:val="a8"/>
    <w:uiPriority w:val="30"/>
    <w:rsid w:val="00BD6EB5"/>
    <w:rPr>
      <w:i/>
      <w:iCs/>
      <w:color w:val="0F4761" w:themeColor="accent1" w:themeShade="BF"/>
    </w:rPr>
  </w:style>
  <w:style w:type="character" w:styleId="a9">
    <w:name w:val="Intense Reference"/>
    <w:basedOn w:val="a0"/>
    <w:uiPriority w:val="32"/>
    <w:qFormat/>
    <w:rsid w:val="00BD6EB5"/>
    <w:rPr>
      <w:b/>
      <w:bCs/>
      <w:smallCaps/>
      <w:color w:val="0F4761" w:themeColor="accent1" w:themeShade="BF"/>
      <w:spacing w:val="5"/>
    </w:rPr>
  </w:style>
  <w:style w:type="character" w:styleId="-">
    <w:name w:val="Hyperlink"/>
    <w:basedOn w:val="a0"/>
    <w:uiPriority w:val="99"/>
    <w:unhideWhenUsed/>
    <w:rsid w:val="00C102D6"/>
    <w:rPr>
      <w:color w:val="467886" w:themeColor="hyperlink"/>
      <w:u w:val="single"/>
    </w:rPr>
  </w:style>
  <w:style w:type="character" w:styleId="aa">
    <w:name w:val="Unresolved Mention"/>
    <w:basedOn w:val="a0"/>
    <w:uiPriority w:val="99"/>
    <w:semiHidden/>
    <w:unhideWhenUsed/>
    <w:rsid w:val="00C102D6"/>
    <w:rPr>
      <w:color w:val="605E5C"/>
      <w:shd w:val="clear" w:color="auto" w:fill="E1DFDD"/>
    </w:rPr>
  </w:style>
  <w:style w:type="character" w:styleId="-0">
    <w:name w:val="FollowedHyperlink"/>
    <w:basedOn w:val="a0"/>
    <w:uiPriority w:val="99"/>
    <w:semiHidden/>
    <w:unhideWhenUsed/>
    <w:rsid w:val="003B1B95"/>
    <w:rPr>
      <w:color w:val="96607D" w:themeColor="followedHyperlink"/>
      <w:u w:val="single"/>
    </w:rPr>
  </w:style>
  <w:style w:type="paragraph" w:styleId="ab">
    <w:name w:val="header"/>
    <w:basedOn w:val="a"/>
    <w:link w:val="Char3"/>
    <w:uiPriority w:val="99"/>
    <w:unhideWhenUsed/>
    <w:rsid w:val="00890294"/>
    <w:pPr>
      <w:tabs>
        <w:tab w:val="center" w:pos="4320"/>
        <w:tab w:val="right" w:pos="8640"/>
      </w:tabs>
    </w:pPr>
  </w:style>
  <w:style w:type="character" w:customStyle="1" w:styleId="Char3">
    <w:name w:val="Κεφαλίδα Char"/>
    <w:basedOn w:val="a0"/>
    <w:link w:val="ab"/>
    <w:uiPriority w:val="99"/>
    <w:rsid w:val="00890294"/>
    <w:rPr>
      <w:rFonts w:ascii="Calibri" w:hAnsi="Calibri" w:cs="Calibri"/>
      <w:kern w:val="0"/>
    </w:rPr>
  </w:style>
  <w:style w:type="paragraph" w:styleId="ac">
    <w:name w:val="footer"/>
    <w:basedOn w:val="a"/>
    <w:link w:val="Char4"/>
    <w:uiPriority w:val="99"/>
    <w:unhideWhenUsed/>
    <w:rsid w:val="00890294"/>
    <w:pPr>
      <w:tabs>
        <w:tab w:val="center" w:pos="4320"/>
        <w:tab w:val="right" w:pos="8640"/>
      </w:tabs>
    </w:pPr>
  </w:style>
  <w:style w:type="character" w:customStyle="1" w:styleId="Char4">
    <w:name w:val="Υποσέλιδο Char"/>
    <w:basedOn w:val="a0"/>
    <w:link w:val="ac"/>
    <w:uiPriority w:val="99"/>
    <w:rsid w:val="00890294"/>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7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eu-centre.ec.europa.eu/index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esaea.gr" TargetMode="External"/><Relationship Id="rId5" Type="http://schemas.openxmlformats.org/officeDocument/2006/relationships/webSettings" Target="webSettings.xml"/><Relationship Id="rId10" Type="http://schemas.openxmlformats.org/officeDocument/2006/relationships/hyperlink" Target="https://accessible-eu-centre.ec.europa.eu/content-corner/events_en" TargetMode="External"/><Relationship Id="rId4" Type="http://schemas.openxmlformats.org/officeDocument/2006/relationships/settings" Target="settings.xml"/><Relationship Id="rId9" Type="http://schemas.openxmlformats.org/officeDocument/2006/relationships/hyperlink" Target="mailto:communication@esae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A809-F3BB-4C65-BF45-3EE106F4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4663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2024-06-03T11:55:00Z</dcterms:created>
  <dcterms:modified xsi:type="dcterms:W3CDTF">2024-06-03T11:55:00Z</dcterms:modified>
</cp:coreProperties>
</file>