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2619222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9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732F5">
                    <w:t>26.09.2024</w:t>
                  </w:r>
                </w:sdtContent>
              </w:sdt>
            </w:sdtContent>
          </w:sdt>
        </w:sdtContent>
      </w:sdt>
    </w:p>
    <w:p w14:paraId="41EA2CD5" w14:textId="50A9E397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165CCB">
            <w:t>906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3DA4512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C6D9D">
                <w:rPr>
                  <w:rStyle w:val="Char2"/>
                  <w:b/>
                  <w:u w:val="none"/>
                </w:rPr>
                <w:t>Συναντήσεις με</w:t>
              </w:r>
              <w:r w:rsidR="00E0096D">
                <w:rPr>
                  <w:rStyle w:val="Char2"/>
                  <w:b/>
                  <w:u w:val="none"/>
                </w:rPr>
                <w:t xml:space="preserve"> προέδρους σημαντικών επιτροπών </w:t>
              </w:r>
              <w:r w:rsidR="00204096">
                <w:rPr>
                  <w:rStyle w:val="Char2"/>
                  <w:b/>
                  <w:u w:val="none"/>
                </w:rPr>
                <w:t>της Ευρωβουλής</w:t>
              </w:r>
              <w:r w:rsidR="00FC6D9D">
                <w:rPr>
                  <w:rStyle w:val="Char2"/>
                  <w:b/>
                  <w:u w:val="none"/>
                </w:rPr>
                <w:t xml:space="preserve"> για τον </w:t>
              </w:r>
              <w:r w:rsidR="009338CE">
                <w:rPr>
                  <w:rStyle w:val="Char2"/>
                  <w:b/>
                  <w:u w:val="none"/>
                </w:rPr>
                <w:t>Ι. Βαρδακαστάνη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4F4B70D4" w14:textId="379CBE6E" w:rsidR="00096E1E" w:rsidRDefault="00096E1E" w:rsidP="00FC6D9D">
              <w:pPr>
                <w:rPr>
                  <w:bCs/>
                </w:rPr>
              </w:pPr>
              <w:r w:rsidRPr="00096E1E">
                <w:rPr>
                  <w:bCs/>
                </w:rPr>
                <w:t xml:space="preserve">Σημαντικές συναντήσεις </w:t>
              </w:r>
              <w:r>
                <w:rPr>
                  <w:bCs/>
                </w:rPr>
                <w:t xml:space="preserve">είχε στις Βρυξέλλες ο πρόεδρος της ΕΣΑμεΑ Ιωάννης Βαρδακαστάνης, με την ιδιότητά του ως πρόεδρος του </w:t>
              </w:r>
              <w:hyperlink r:id="rId10" w:history="1">
                <w:r w:rsidRPr="00096E1E">
                  <w:rPr>
                    <w:rStyle w:val="-"/>
                    <w:bCs/>
                  </w:rPr>
                  <w:t xml:space="preserve">Τμήματος </w:t>
                </w:r>
                <w:r w:rsidRPr="00096E1E">
                  <w:rPr>
                    <w:rStyle w:val="-"/>
                    <w:bCs/>
                    <w:lang w:val="en-US"/>
                  </w:rPr>
                  <w:t>ECO</w:t>
                </w:r>
                <w:r w:rsidRPr="00096E1E">
                  <w:rPr>
                    <w:rStyle w:val="-"/>
                    <w:bCs/>
                  </w:rPr>
                  <w:t xml:space="preserve"> της ΕΟΚΕ</w:t>
                </w:r>
              </w:hyperlink>
              <w:r>
                <w:rPr>
                  <w:bCs/>
                </w:rPr>
                <w:t xml:space="preserve">, </w:t>
              </w:r>
              <w:r w:rsidR="00E0096D">
                <w:rPr>
                  <w:bCs/>
                </w:rPr>
                <w:t>στις 24 και 25 Σεπτεμβρίου.</w:t>
              </w:r>
            </w:p>
            <w:p w14:paraId="21BDCCD6" w14:textId="442E91BB" w:rsidR="00C7266E" w:rsidRDefault="00C7266E" w:rsidP="00AB5D01">
              <w:pPr>
                <w:rPr>
                  <w:bCs/>
                </w:rPr>
              </w:pPr>
              <w:r>
                <w:rPr>
                  <w:bCs/>
                </w:rPr>
                <w:t>Στις 24 Σεπτεμβρίου ο κ. Βαρδακαστάνης συναντήθηκε με κ</w:t>
              </w:r>
              <w:hyperlink r:id="rId11" w:history="1">
                <w:r w:rsidRPr="00C032AC">
                  <w:rPr>
                    <w:rStyle w:val="-"/>
                    <w:bCs/>
                  </w:rPr>
                  <w:t>. Johan Van Overtveldt</w:t>
                </w:r>
              </w:hyperlink>
              <w:r>
                <w:rPr>
                  <w:bCs/>
                </w:rPr>
                <w:t>, π</w:t>
              </w:r>
              <w:r w:rsidRPr="00AB5D01">
                <w:rPr>
                  <w:bCs/>
                </w:rPr>
                <w:t>ρόεδρο</w:t>
              </w:r>
              <w:r>
                <w:rPr>
                  <w:bCs/>
                </w:rPr>
                <w:t xml:space="preserve"> </w:t>
              </w:r>
              <w:r w:rsidRPr="00AB5D01">
                <w:rPr>
                  <w:bCs/>
                </w:rPr>
                <w:t>της Επιτροπής Προϋπολογισ</w:t>
              </w:r>
              <w:r>
                <w:rPr>
                  <w:bCs/>
                </w:rPr>
                <w:t xml:space="preserve">μού του Ευρωκοινοβουλίου, </w:t>
              </w:r>
              <w:r w:rsidR="00B16625">
                <w:rPr>
                  <w:bCs/>
                </w:rPr>
                <w:t xml:space="preserve">όπου </w:t>
              </w:r>
              <w:r>
                <w:rPr>
                  <w:bCs/>
                </w:rPr>
                <w:t>τονίστηκε η σημασία της συνεργασίας της</w:t>
              </w:r>
              <w:r w:rsidRPr="00C7266E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Επιτροπής με το Τμήμα </w:t>
              </w:r>
              <w:r>
                <w:rPr>
                  <w:bCs/>
                  <w:lang w:val="en-US"/>
                </w:rPr>
                <w:t>ECO</w:t>
              </w:r>
              <w:r w:rsidRPr="00C7266E">
                <w:rPr>
                  <w:bCs/>
                </w:rPr>
                <w:t xml:space="preserve"> </w:t>
              </w:r>
              <w:r>
                <w:rPr>
                  <w:bCs/>
                </w:rPr>
                <w:t>της ΕΟΚΕ</w:t>
              </w:r>
              <w:r w:rsidR="00B16625">
                <w:rPr>
                  <w:bCs/>
                </w:rPr>
                <w:t xml:space="preserve">, πως θα οικοδομηθεί ένας προϋπολογισμός της ΕΕ που θα αντέχει στο χρόνο, καθώς και οι ευκαιρίες </w:t>
              </w:r>
              <w:r w:rsidR="00B16625" w:rsidRPr="00B16625">
                <w:rPr>
                  <w:bCs/>
                </w:rPr>
                <w:t>ενίσχυσης του συμμετοχικού προϋπολογισμού</w:t>
              </w:r>
              <w:r w:rsidR="00B16625">
                <w:rPr>
                  <w:bCs/>
                </w:rPr>
                <w:t xml:space="preserve"> και </w:t>
              </w:r>
              <w:r w:rsidR="00B16625" w:rsidRPr="00B16625">
                <w:rPr>
                  <w:bCs/>
                </w:rPr>
                <w:t>το μέλλον των ιδίων πόρων της ΕΕ</w:t>
              </w:r>
              <w:r w:rsidR="00B16625">
                <w:rPr>
                  <w:bCs/>
                </w:rPr>
                <w:t>.</w:t>
              </w:r>
            </w:p>
            <w:p w14:paraId="27C90151" w14:textId="07F5075A" w:rsidR="004406C0" w:rsidRPr="00421328" w:rsidRDefault="00B16625" w:rsidP="00FC6D9D">
              <w:r>
                <w:rPr>
                  <w:bCs/>
                </w:rPr>
                <w:t xml:space="preserve">Στη συνάντηση του κ. Βαρδακαστάνη με την κ. </w:t>
              </w:r>
              <w:hyperlink r:id="rId12" w:history="1">
                <w:r w:rsidRPr="00C032AC">
                  <w:rPr>
                    <w:rStyle w:val="-"/>
                    <w:bCs/>
                  </w:rPr>
                  <w:t>Aurore L</w:t>
                </w:r>
                <w:r w:rsidRPr="00C032AC">
                  <w:rPr>
                    <w:rStyle w:val="-"/>
                    <w:bCs/>
                    <w:lang w:val="en-US"/>
                  </w:rPr>
                  <w:t>alucq</w:t>
                </w:r>
                <w:r w:rsidRPr="00C032AC">
                  <w:rPr>
                    <w:rStyle w:val="-"/>
                    <w:bCs/>
                  </w:rPr>
                  <w:t>, Πρόεδρο της Επιτροπής Οικονομικής και Νομισματικής Πολιτικής (ECON)</w:t>
                </w:r>
              </w:hyperlink>
              <w:r>
                <w:rPr>
                  <w:bCs/>
                </w:rPr>
                <w:t xml:space="preserve"> του Ευρωκοινοβουλίου στις 25 Σεπτεμβρίου συζητήθηκαν μεταξύ άλλων </w:t>
              </w:r>
              <w:r w:rsidRPr="00B16625">
                <w:rPr>
                  <w:bCs/>
                </w:rPr>
                <w:t xml:space="preserve">η εφαρμογή των νέων δημοσιονομικών κανόνων και </w:t>
              </w:r>
              <w:r>
                <w:rPr>
                  <w:bCs/>
                </w:rPr>
                <w:t>η</w:t>
              </w:r>
              <w:r w:rsidRPr="00B16625">
                <w:rPr>
                  <w:bCs/>
                </w:rPr>
                <w:t xml:space="preserve"> χρηματοδότηση ανάκαμψη και ανθεκτικότητα</w:t>
              </w:r>
              <w:r>
                <w:rPr>
                  <w:bCs/>
                </w:rPr>
                <w:t>, καθώς</w:t>
              </w:r>
              <w:r w:rsidRPr="00B16625">
                <w:rPr>
                  <w:bCs/>
                </w:rPr>
                <w:t xml:space="preserve"> και το μέλλον της Ένωσης Κεφαλαιαγορών. Συζήτησαν επίσης ευκαιρίες για ισχυρότερη συνεργασία</w:t>
              </w:r>
              <w:r>
                <w:rPr>
                  <w:bCs/>
                </w:rPr>
                <w:t xml:space="preserve"> μεταξύ της </w:t>
              </w:r>
              <w:r>
                <w:rPr>
                  <w:bCs/>
                  <w:lang w:val="en-US"/>
                </w:rPr>
                <w:t>ECO</w:t>
              </w:r>
              <w:r w:rsidRPr="00B16625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και της Επιτροπής.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338F" w14:textId="77777777" w:rsidR="00946CC6" w:rsidRDefault="00946CC6" w:rsidP="00A5663B">
      <w:pPr>
        <w:spacing w:after="0" w:line="240" w:lineRule="auto"/>
      </w:pPr>
      <w:r>
        <w:separator/>
      </w:r>
    </w:p>
    <w:p w14:paraId="12A1B850" w14:textId="77777777" w:rsidR="00946CC6" w:rsidRDefault="00946CC6"/>
  </w:endnote>
  <w:endnote w:type="continuationSeparator" w:id="0">
    <w:p w14:paraId="6CBCF446" w14:textId="77777777" w:rsidR="00946CC6" w:rsidRDefault="00946CC6" w:rsidP="00A5663B">
      <w:pPr>
        <w:spacing w:after="0" w:line="240" w:lineRule="auto"/>
      </w:pPr>
      <w:r>
        <w:continuationSeparator/>
      </w:r>
    </w:p>
    <w:p w14:paraId="27F418B8" w14:textId="77777777" w:rsidR="00946CC6" w:rsidRDefault="00946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3720" w14:textId="77777777" w:rsidR="00946CC6" w:rsidRDefault="00946CC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37F8B56" w14:textId="77777777" w:rsidR="00946CC6" w:rsidRDefault="00946CC6"/>
  </w:footnote>
  <w:footnote w:type="continuationSeparator" w:id="0">
    <w:p w14:paraId="20B9C025" w14:textId="77777777" w:rsidR="00946CC6" w:rsidRDefault="00946CC6" w:rsidP="00A5663B">
      <w:pPr>
        <w:spacing w:after="0" w:line="240" w:lineRule="auto"/>
      </w:pPr>
      <w:r>
        <w:continuationSeparator/>
      </w:r>
    </w:p>
    <w:p w14:paraId="110CFCBF" w14:textId="77777777" w:rsidR="00946CC6" w:rsidRDefault="00946C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6CD3"/>
    <w:multiLevelType w:val="hybridMultilevel"/>
    <w:tmpl w:val="92CE5E2E"/>
    <w:lvl w:ilvl="0" w:tplc="D738111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6"/>
  </w:num>
  <w:num w:numId="2" w16cid:durableId="151409919">
    <w:abstractNumId w:val="26"/>
  </w:num>
  <w:num w:numId="3" w16cid:durableId="1900553032">
    <w:abstractNumId w:val="26"/>
  </w:num>
  <w:num w:numId="4" w16cid:durableId="1682196985">
    <w:abstractNumId w:val="26"/>
  </w:num>
  <w:num w:numId="5" w16cid:durableId="767387937">
    <w:abstractNumId w:val="26"/>
  </w:num>
  <w:num w:numId="6" w16cid:durableId="371854564">
    <w:abstractNumId w:val="26"/>
  </w:num>
  <w:num w:numId="7" w16cid:durableId="730346427">
    <w:abstractNumId w:val="26"/>
  </w:num>
  <w:num w:numId="8" w16cid:durableId="1141774985">
    <w:abstractNumId w:val="26"/>
  </w:num>
  <w:num w:numId="9" w16cid:durableId="751704888">
    <w:abstractNumId w:val="26"/>
  </w:num>
  <w:num w:numId="10" w16cid:durableId="2020809213">
    <w:abstractNumId w:val="23"/>
  </w:num>
  <w:num w:numId="11" w16cid:durableId="1530529485">
    <w:abstractNumId w:val="22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6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1"/>
  </w:num>
  <w:num w:numId="21" w16cid:durableId="1078670969">
    <w:abstractNumId w:val="12"/>
  </w:num>
  <w:num w:numId="22" w16cid:durableId="395324869">
    <w:abstractNumId w:val="17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8"/>
  </w:num>
  <w:num w:numId="26" w16cid:durableId="1353653482">
    <w:abstractNumId w:val="2"/>
  </w:num>
  <w:num w:numId="27" w16cid:durableId="634989673">
    <w:abstractNumId w:val="19"/>
  </w:num>
  <w:num w:numId="28" w16cid:durableId="2050298121">
    <w:abstractNumId w:val="0"/>
  </w:num>
  <w:num w:numId="29" w16cid:durableId="143550700">
    <w:abstractNumId w:val="20"/>
  </w:num>
  <w:num w:numId="30" w16cid:durableId="1494182688">
    <w:abstractNumId w:val="24"/>
  </w:num>
  <w:num w:numId="31" w16cid:durableId="812406700">
    <w:abstractNumId w:val="9"/>
  </w:num>
  <w:num w:numId="32" w16cid:durableId="640304871">
    <w:abstractNumId w:val="15"/>
  </w:num>
  <w:num w:numId="33" w16cid:durableId="886527638">
    <w:abstractNumId w:val="4"/>
  </w:num>
  <w:num w:numId="34" w16cid:durableId="789327330">
    <w:abstractNumId w:val="25"/>
  </w:num>
  <w:num w:numId="35" w16cid:durableId="1512914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96E1E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7460"/>
    <w:rsid w:val="00120C01"/>
    <w:rsid w:val="00126901"/>
    <w:rsid w:val="001321CA"/>
    <w:rsid w:val="00135B10"/>
    <w:rsid w:val="00136BB7"/>
    <w:rsid w:val="00145B0A"/>
    <w:rsid w:val="0016039E"/>
    <w:rsid w:val="001623D2"/>
    <w:rsid w:val="00162CAE"/>
    <w:rsid w:val="001655E7"/>
    <w:rsid w:val="00165CCB"/>
    <w:rsid w:val="001703AC"/>
    <w:rsid w:val="00177B45"/>
    <w:rsid w:val="0018049B"/>
    <w:rsid w:val="00181C15"/>
    <w:rsid w:val="001915C4"/>
    <w:rsid w:val="00193549"/>
    <w:rsid w:val="001A5AF0"/>
    <w:rsid w:val="001A62AD"/>
    <w:rsid w:val="001A67BA"/>
    <w:rsid w:val="001B2DC1"/>
    <w:rsid w:val="001B3428"/>
    <w:rsid w:val="001B5812"/>
    <w:rsid w:val="001B63D5"/>
    <w:rsid w:val="001B7832"/>
    <w:rsid w:val="001C160F"/>
    <w:rsid w:val="001C51CE"/>
    <w:rsid w:val="001D2C15"/>
    <w:rsid w:val="001D5C6F"/>
    <w:rsid w:val="001E439E"/>
    <w:rsid w:val="001F1161"/>
    <w:rsid w:val="00204096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32F5"/>
    <w:rsid w:val="0027672E"/>
    <w:rsid w:val="00284EFB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3F03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67CB2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E2974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46CC6"/>
    <w:rsid w:val="009503E0"/>
    <w:rsid w:val="00953909"/>
    <w:rsid w:val="009603EA"/>
    <w:rsid w:val="0096759B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2E4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B5D01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625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4DF4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32A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720A"/>
    <w:rsid w:val="00C70FCE"/>
    <w:rsid w:val="00C7266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66782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096D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C6D9D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parl.europa.eu/meps/en/197697/AURORE_LALUCQ/home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arl.europa.eu/meps/el/125106/JOHAN_VAN+OVERTVELDT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esc.europa.eu/en/sections-other-bodies/sections-commission/economic-and-monetary-union-and-economic-and-social-cohesion-ec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915C4"/>
    <w:rsid w:val="001B10E8"/>
    <w:rsid w:val="001B63D5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A3F03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12E1E"/>
    <w:rsid w:val="00721A44"/>
    <w:rsid w:val="007633BB"/>
    <w:rsid w:val="00784219"/>
    <w:rsid w:val="0078623D"/>
    <w:rsid w:val="00792044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17979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10</cp:revision>
  <cp:lastPrinted>2017-05-26T15:11:00Z</cp:lastPrinted>
  <dcterms:created xsi:type="dcterms:W3CDTF">2024-09-25T11:56:00Z</dcterms:created>
  <dcterms:modified xsi:type="dcterms:W3CDTF">2024-09-26T08:43:00Z</dcterms:modified>
  <cp:contentStatus/>
  <dc:language>Ελληνικά</dc:language>
  <cp:version>am-20180624</cp:version>
</cp:coreProperties>
</file>