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3A190E00"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10-09T00:00:00Z">
                    <w:dateFormat w:val="dd.MM.yyyy"/>
                    <w:lid w:val="el-GR"/>
                    <w:storeMappedDataAs w:val="dateTime"/>
                    <w:calendar w:val="gregorian"/>
                  </w:date>
                </w:sdtPr>
                <w:sdtEndPr>
                  <w:rPr>
                    <w:rStyle w:val="a1"/>
                  </w:rPr>
                </w:sdtEndPr>
                <w:sdtContent>
                  <w:r w:rsidR="00401715">
                    <w:rPr>
                      <w:rStyle w:val="Char6"/>
                    </w:rPr>
                    <w:t>09.10.2024</w:t>
                  </w:r>
                </w:sdtContent>
              </w:sdt>
            </w:sdtContent>
          </w:sdt>
        </w:sdtContent>
      </w:sdt>
    </w:p>
    <w:p w14:paraId="387D4CEF" w14:textId="32DBE7EE"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FA122C">
        <w:rPr>
          <w:b/>
        </w:rPr>
        <w:t xml:space="preserve"> </w:t>
      </w:r>
      <w:r w:rsidR="003262AD">
        <w:rPr>
          <w:b/>
        </w:rPr>
        <w:t xml:space="preserve">      </w:t>
      </w:r>
      <w:r w:rsidR="007374DF">
        <w:rPr>
          <w:b/>
        </w:rPr>
        <w:t>947</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D7C80C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74EF7">
                        <w:t xml:space="preserve">Πρόεδρο και Μέλη </w:t>
                      </w:r>
                      <w:r w:rsidR="00674EF7" w:rsidRPr="00674EF7">
                        <w:t>Διαρκ</w:t>
                      </w:r>
                      <w:r w:rsidR="00674EF7">
                        <w:t>ού</w:t>
                      </w:r>
                      <w:r w:rsidR="00674EF7" w:rsidRPr="00674EF7">
                        <w:t>ς Επιτροπή</w:t>
                      </w:r>
                      <w:r w:rsidR="00674EF7">
                        <w:t>ς</w:t>
                      </w:r>
                      <w:r w:rsidR="00674EF7" w:rsidRPr="00674EF7">
                        <w:t xml:space="preserve"> Δημόσιας Διοίκησης, Δημόσιας Τάξης και Δικαιοσύνης</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99242C4"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Η Ε.Σ.Α.μεΑ. καταθέτει τις προτάσεις - παρατηρήσεις της στο σχέδιο νόμου:</w:t>
                  </w:r>
                  <w:r w:rsidR="004905EA">
                    <w:rPr>
                      <w:sz w:val="22"/>
                      <w:szCs w:val="22"/>
                    </w:rPr>
                    <w:t xml:space="preserve"> </w:t>
                  </w:r>
                  <w:r w:rsidR="004905EA" w:rsidRPr="004905EA">
                    <w:rPr>
                      <w:sz w:val="22"/>
                      <w:szCs w:val="22"/>
                    </w:rPr>
                    <w:t>«</w:t>
                  </w:r>
                  <w:r w:rsidR="00674EF7" w:rsidRPr="00674EF7">
                    <w:rPr>
                      <w:sz w:val="22"/>
                      <w:szCs w:val="22"/>
                    </w:rPr>
                    <w:t>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rPr>
            <w:alias w:val="Σώμα της επιστολής"/>
            <w:tag w:val="Σώμα της επιστολής"/>
            <w:id w:val="-1096393226"/>
            <w:placeholder>
              <w:docPart w:val="F553CA6F72254DF2B674DCBB457A957C"/>
            </w:placeholder>
          </w:sdtPr>
          <w:sdtContent>
            <w:p w14:paraId="0CD42D63" w14:textId="77777777" w:rsidR="004832C0" w:rsidRPr="004832C0" w:rsidRDefault="004832C0" w:rsidP="004832C0">
              <w:pPr>
                <w:rPr>
                  <w:rFonts w:asciiTheme="majorHAnsi" w:hAnsiTheme="majorHAnsi"/>
                  <w:b/>
                  <w:bCs/>
                </w:rPr>
              </w:pPr>
              <w:r w:rsidRPr="004832C0">
                <w:rPr>
                  <w:rFonts w:asciiTheme="majorHAnsi" w:hAnsiTheme="majorHAnsi"/>
                  <w:b/>
                  <w:bCs/>
                </w:rPr>
                <w:t xml:space="preserve">Κύριε Πρόεδρε, </w:t>
              </w:r>
            </w:p>
            <w:p w14:paraId="387EDC74" w14:textId="77777777" w:rsidR="004832C0" w:rsidRDefault="004832C0" w:rsidP="004832C0">
              <w:pPr>
                <w:rPr>
                  <w:rFonts w:asciiTheme="majorHAnsi" w:hAnsiTheme="majorHAnsi"/>
                  <w:b/>
                  <w:bCs/>
                </w:rPr>
              </w:pPr>
              <w:r w:rsidRPr="004832C0">
                <w:rPr>
                  <w:rFonts w:asciiTheme="majorHAnsi" w:hAnsiTheme="majorHAnsi"/>
                  <w:b/>
                  <w:bCs/>
                </w:rPr>
                <w:t>Κυρίες και Κύριοι Μέλη,</w:t>
              </w:r>
            </w:p>
            <w:p w14:paraId="5C09EB09" w14:textId="0C7325D4" w:rsidR="000A2A3D" w:rsidRPr="00E146DA" w:rsidRDefault="000A2A3D" w:rsidP="004832C0">
              <w:pPr>
                <w:rPr>
                  <w:rFonts w:asciiTheme="majorHAnsi" w:hAnsiTheme="majorHAnsi"/>
                </w:rPr>
              </w:pPr>
              <w:r w:rsidRPr="00E146DA">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36EE94C9" w14:textId="1A5C2C19" w:rsidR="00AB0C24" w:rsidRDefault="000A2A3D" w:rsidP="00FA122C">
              <w:pPr>
                <w:rPr>
                  <w:rFonts w:asciiTheme="majorHAnsi" w:hAnsiTheme="majorHAnsi"/>
                </w:rPr>
              </w:pPr>
              <w:r w:rsidRPr="00E146DA">
                <w:rPr>
                  <w:rFonts w:asciiTheme="majorHAnsi" w:hAnsiTheme="majorHAnsi"/>
                </w:rPr>
                <w:t xml:space="preserve">Με το παρόν έγγραφό μας και με αφορμή το σχέδιο νόμου </w:t>
              </w:r>
              <w:r w:rsidRPr="00674EF7">
                <w:rPr>
                  <w:rFonts w:asciiTheme="majorHAnsi" w:hAnsiTheme="majorHAnsi"/>
                  <w:i/>
                  <w:iCs/>
                </w:rPr>
                <w:t>«</w:t>
              </w:r>
              <w:r w:rsidR="00674EF7" w:rsidRPr="00674EF7">
                <w:rPr>
                  <w:rFonts w:asciiTheme="majorHAnsi" w:hAnsiTheme="majorHAnsi"/>
                  <w:i/>
                  <w:iCs/>
                </w:rPr>
                <w:t>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674EF7">
                <w:rPr>
                  <w:rFonts w:asciiTheme="majorHAnsi" w:hAnsiTheme="majorHAnsi"/>
                  <w:i/>
                  <w:iCs/>
                </w:rPr>
                <w:t>»</w:t>
              </w:r>
              <w:r w:rsidRPr="00E146DA">
                <w:rPr>
                  <w:rFonts w:asciiTheme="majorHAnsi" w:hAnsiTheme="majorHAnsi"/>
                </w:rPr>
                <w:t xml:space="preserve"> </w:t>
              </w:r>
              <w:r w:rsidR="00674EF7" w:rsidRPr="00674EF7">
                <w:rPr>
                  <w:rFonts w:asciiTheme="majorHAnsi" w:hAnsiTheme="majorHAnsi"/>
                </w:rPr>
                <w:t xml:space="preserve">που έχει κατατεθεί στη Βουλή για συζήτηση και ψήφιση, </w:t>
              </w:r>
              <w:r w:rsidR="00AB0C24">
                <w:rPr>
                  <w:rFonts w:asciiTheme="majorHAnsi" w:hAnsiTheme="majorHAnsi"/>
                </w:rPr>
                <w:t xml:space="preserve">θα θέλαμε </w:t>
              </w:r>
              <w:r w:rsidR="00AB0C24" w:rsidRPr="00AB0C24">
                <w:rPr>
                  <w:rFonts w:asciiTheme="majorHAnsi" w:hAnsiTheme="majorHAnsi"/>
                </w:rPr>
                <w:t xml:space="preserve">πρώτα απ’ όλα </w:t>
              </w:r>
              <w:r w:rsidR="00AB0C24">
                <w:rPr>
                  <w:rFonts w:asciiTheme="majorHAnsi" w:hAnsiTheme="majorHAnsi"/>
                </w:rPr>
                <w:t>να εκφράσουμε την ικανοποίησή μας για τη συμπερίληψη ρύθμισης στο άρθρο 3, σχετικά με την</w:t>
              </w:r>
              <w:r w:rsidR="00AB0C24" w:rsidRPr="00AB0C24">
                <w:t xml:space="preserve"> </w:t>
              </w:r>
              <w:r w:rsidR="00AB0C24" w:rsidRPr="00AB0C24">
                <w:rPr>
                  <w:rFonts w:asciiTheme="majorHAnsi" w:hAnsiTheme="majorHAnsi"/>
                </w:rPr>
                <w:t xml:space="preserve">προτεραιοποίηση </w:t>
              </w:r>
              <w:r w:rsidR="004832C0" w:rsidRPr="004832C0">
                <w:rPr>
                  <w:rFonts w:asciiTheme="majorHAnsi" w:hAnsiTheme="majorHAnsi"/>
                </w:rPr>
                <w:t xml:space="preserve">υποψηφίων με γνωματεύσεις αναπηρίας με μεγαλύτερη χρονική διάρκεια </w:t>
              </w:r>
              <w:r w:rsidR="00137E32" w:rsidRPr="00137E32">
                <w:rPr>
                  <w:rFonts w:asciiTheme="majorHAnsi" w:hAnsiTheme="majorHAnsi"/>
                </w:rPr>
                <w:t>για πρόσληψη στο ΑΣΕΠ</w:t>
              </w:r>
              <w:r w:rsidR="00137E32">
                <w:rPr>
                  <w:rFonts w:asciiTheme="majorHAnsi" w:hAnsiTheme="majorHAnsi"/>
                </w:rPr>
                <w:t>,</w:t>
              </w:r>
              <w:r w:rsidR="004832C0">
                <w:rPr>
                  <w:rFonts w:asciiTheme="majorHAnsi" w:hAnsiTheme="majorHAnsi"/>
                </w:rPr>
                <w:t xml:space="preserve"> </w:t>
              </w:r>
              <w:r w:rsidR="00AB0C24">
                <w:rPr>
                  <w:rFonts w:asciiTheme="majorHAnsi" w:hAnsiTheme="majorHAnsi"/>
                </w:rPr>
                <w:t>το οποίο αποτελούσε πάγιο αίτημά μας</w:t>
              </w:r>
              <w:r w:rsidR="00AB0C24" w:rsidRPr="00AB0C24">
                <w:rPr>
                  <w:rFonts w:asciiTheme="majorHAnsi" w:hAnsiTheme="majorHAnsi"/>
                </w:rPr>
                <w:t xml:space="preserve">.  </w:t>
              </w:r>
            </w:p>
            <w:p w14:paraId="2F6C67CF" w14:textId="70F15959" w:rsidR="00674EF7" w:rsidRDefault="00AB0C24" w:rsidP="00FA122C">
              <w:pPr>
                <w:rPr>
                  <w:rFonts w:asciiTheme="majorHAnsi" w:hAnsiTheme="majorHAnsi"/>
                </w:rPr>
              </w:pPr>
              <w:r>
                <w:rPr>
                  <w:rFonts w:asciiTheme="majorHAnsi" w:hAnsiTheme="majorHAnsi"/>
                </w:rPr>
                <w:lastRenderedPageBreak/>
                <w:t>Σ</w:t>
              </w:r>
              <w:r w:rsidR="00674EF7" w:rsidRPr="00674EF7">
                <w:rPr>
                  <w:rFonts w:asciiTheme="majorHAnsi" w:hAnsiTheme="majorHAnsi"/>
                </w:rPr>
                <w:t>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35151362" w14:textId="721F221B" w:rsidR="000A2A3D" w:rsidRPr="00E146DA" w:rsidRDefault="000A2A3D" w:rsidP="00FA122C">
              <w:pPr>
                <w:rPr>
                  <w:rFonts w:asciiTheme="majorHAnsi" w:hAnsiTheme="majorHAnsi"/>
                  <w:b/>
                </w:rPr>
              </w:pPr>
              <w:r w:rsidRPr="00E146DA">
                <w:rPr>
                  <w:rFonts w:asciiTheme="majorHAnsi" w:hAnsiTheme="majorHAnsi"/>
                  <w:b/>
                </w:rPr>
                <w:t xml:space="preserve">Λαμβάνοντας υπόψη: </w:t>
              </w:r>
              <w:r w:rsidRPr="00E146DA">
                <w:rPr>
                  <w:rFonts w:asciiTheme="majorHAnsi" w:hAnsiTheme="majorHAnsi"/>
                </w:rPr>
                <w:t xml:space="preserve"> </w:t>
              </w:r>
            </w:p>
            <w:p w14:paraId="04955578"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t>την παρ. 6 του Άρθρου 21 του Συντάγματος της χώρας</w:t>
              </w:r>
              <w:r w:rsidRPr="00E146DA">
                <w:rPr>
                  <w:rFonts w:asciiTheme="majorHAnsi" w:hAnsiTheme="majorHAnsi"/>
                </w:rPr>
                <w:t xml:space="preserve">, σύμφωνα με την οποία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συνταγματικές επιταγές και απαιτήσεις της εθνικής μας νομοθεσίας, όπως :   </w:t>
              </w:r>
            </w:p>
            <w:p w14:paraId="6FFC9F47"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t>τον ν.4488/2017</w:t>
              </w:r>
              <w:r w:rsidRPr="00E146DA">
                <w:rPr>
                  <w:rFonts w:asciiTheme="majorHAnsi" w:hAnsiTheme="majorHAnsi"/>
                </w:rPr>
                <w:t>, ο οποίος αναφέρει στο άρθρο 68 «Νομοπαραγωγική διαδικασία, ανάλυση συνεπειών ρυθμίσεων και παραγωγή επίσημων στατιστικών για τα ΑμεΑ» τα εξής: «1.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t>τον ν.4074/2012</w:t>
              </w:r>
              <w:r w:rsidRPr="00E146DA">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36238EC0" w:rsidR="000A2A3D" w:rsidRDefault="000A2A3D" w:rsidP="00FA122C">
              <w:pPr>
                <w:rPr>
                  <w:rFonts w:asciiTheme="majorHAnsi" w:hAnsiTheme="majorHAnsi"/>
                  <w:b/>
                </w:rPr>
              </w:pPr>
              <w:r w:rsidRPr="00E146DA">
                <w:rPr>
                  <w:rFonts w:asciiTheme="majorHAnsi" w:hAnsiTheme="majorHAnsi"/>
                  <w:b/>
                </w:rPr>
                <w:t>η Ε.Σ.Α.μεΑ. προτείνει ανά άρθρο του παρόντος σχεδίου νόμου τις ακόλουθες τροποποιήσεις</w:t>
              </w:r>
              <w:r w:rsidR="00BF701A" w:rsidRPr="00E146DA">
                <w:rPr>
                  <w:rFonts w:asciiTheme="majorHAnsi" w:hAnsiTheme="majorHAnsi"/>
                  <w:b/>
                </w:rPr>
                <w:t xml:space="preserve"> και</w:t>
              </w:r>
              <w:r w:rsidRPr="00E146DA">
                <w:rPr>
                  <w:rFonts w:asciiTheme="majorHAnsi" w:hAnsiTheme="majorHAnsi"/>
                  <w:b/>
                </w:rPr>
                <w:t xml:space="preserve"> συμπληρώσεις:  </w:t>
              </w:r>
            </w:p>
            <w:p w14:paraId="5748998C" w14:textId="6CF56147" w:rsidR="007104CA" w:rsidRDefault="002B6122" w:rsidP="007104CA">
              <w:pPr>
                <w:ind w:right="57"/>
                <w:rPr>
                  <w:rFonts w:asciiTheme="majorHAnsi" w:hAnsiTheme="majorHAnsi"/>
                  <w:b/>
                </w:rPr>
              </w:pPr>
              <w:r w:rsidRPr="002B6122">
                <w:rPr>
                  <w:rFonts w:asciiTheme="majorHAnsi" w:hAnsiTheme="majorHAnsi"/>
                  <w:b/>
                </w:rPr>
                <w:t>Άρθρο 3</w:t>
              </w:r>
              <w:r>
                <w:rPr>
                  <w:rFonts w:asciiTheme="majorHAnsi" w:hAnsiTheme="majorHAnsi"/>
                  <w:b/>
                </w:rPr>
                <w:t xml:space="preserve"> </w:t>
              </w:r>
              <w:r w:rsidRPr="002B6122">
                <w:rPr>
                  <w:rFonts w:asciiTheme="majorHAnsi" w:hAnsiTheme="majorHAnsi"/>
                  <w:b/>
                </w:rPr>
                <w:t>Προθεσμία καθορισμού θέσεων ατόμων με αναπηρία – Τροποποίηση παρ. 1 άρθρου 6 ν.4765/2021</w:t>
              </w:r>
            </w:p>
            <w:p w14:paraId="68EFD748" w14:textId="57C99492" w:rsidR="003341EE" w:rsidRDefault="007A48E7" w:rsidP="004A56FA">
              <w:pPr>
                <w:ind w:right="57"/>
                <w:rPr>
                  <w:rFonts w:asciiTheme="majorHAnsi" w:hAnsiTheme="majorHAnsi"/>
                  <w:bCs/>
                </w:rPr>
              </w:pPr>
              <w:r w:rsidRPr="007A48E7">
                <w:rPr>
                  <w:rFonts w:asciiTheme="majorHAnsi" w:hAnsiTheme="majorHAnsi"/>
                  <w:bCs/>
                </w:rPr>
                <w:t>Θε</w:t>
              </w:r>
              <w:r>
                <w:rPr>
                  <w:rFonts w:asciiTheme="majorHAnsi" w:hAnsiTheme="majorHAnsi"/>
                  <w:bCs/>
                </w:rPr>
                <w:t>ωρούμε πολύ σημαντικ</w:t>
              </w:r>
              <w:r w:rsidR="00915158">
                <w:rPr>
                  <w:rFonts w:asciiTheme="majorHAnsi" w:hAnsiTheme="majorHAnsi"/>
                  <w:bCs/>
                </w:rPr>
                <w:t>ές</w:t>
              </w:r>
              <w:r>
                <w:rPr>
                  <w:rFonts w:asciiTheme="majorHAnsi" w:hAnsiTheme="majorHAnsi"/>
                  <w:bCs/>
                </w:rPr>
                <w:t xml:space="preserve"> τ</w:t>
              </w:r>
              <w:r w:rsidR="00915158">
                <w:rPr>
                  <w:rFonts w:asciiTheme="majorHAnsi" w:hAnsiTheme="majorHAnsi"/>
                  <w:bCs/>
                </w:rPr>
                <w:t>ις</w:t>
              </w:r>
              <w:r>
                <w:rPr>
                  <w:rFonts w:asciiTheme="majorHAnsi" w:hAnsiTheme="majorHAnsi"/>
                  <w:bCs/>
                </w:rPr>
                <w:t xml:space="preserve"> </w:t>
              </w:r>
              <w:r w:rsidRPr="007A48E7">
                <w:rPr>
                  <w:rFonts w:asciiTheme="majorHAnsi" w:hAnsiTheme="majorHAnsi"/>
                  <w:bCs/>
                </w:rPr>
                <w:t>προτεινόμεν</w:t>
              </w:r>
              <w:r w:rsidR="00915158">
                <w:rPr>
                  <w:rFonts w:asciiTheme="majorHAnsi" w:hAnsiTheme="majorHAnsi"/>
                  <w:bCs/>
                </w:rPr>
                <w:t>ες</w:t>
              </w:r>
              <w:r w:rsidRPr="007A48E7">
                <w:rPr>
                  <w:rFonts w:asciiTheme="majorHAnsi" w:hAnsiTheme="majorHAnsi"/>
                  <w:bCs/>
                </w:rPr>
                <w:t xml:space="preserve"> ρ</w:t>
              </w:r>
              <w:r w:rsidR="00915158">
                <w:rPr>
                  <w:rFonts w:asciiTheme="majorHAnsi" w:hAnsiTheme="majorHAnsi"/>
                  <w:bCs/>
                </w:rPr>
                <w:t xml:space="preserve">υθμίσεις </w:t>
              </w:r>
              <w:r>
                <w:rPr>
                  <w:rFonts w:asciiTheme="majorHAnsi" w:hAnsiTheme="majorHAnsi"/>
                  <w:bCs/>
                </w:rPr>
                <w:t>του άρθρου 3</w:t>
              </w:r>
              <w:r w:rsidR="00137E32">
                <w:rPr>
                  <w:rFonts w:asciiTheme="majorHAnsi" w:hAnsiTheme="majorHAnsi"/>
                  <w:bCs/>
                </w:rPr>
                <w:t xml:space="preserve">, </w:t>
              </w:r>
              <w:r>
                <w:rPr>
                  <w:rFonts w:asciiTheme="majorHAnsi" w:hAnsiTheme="majorHAnsi"/>
                  <w:bCs/>
                </w:rPr>
                <w:t xml:space="preserve">σύμφωνα με </w:t>
              </w:r>
              <w:r w:rsidR="00915158">
                <w:rPr>
                  <w:rFonts w:asciiTheme="majorHAnsi" w:hAnsiTheme="majorHAnsi"/>
                  <w:bCs/>
                </w:rPr>
                <w:t>τις οποίες, αφενός</w:t>
              </w:r>
              <w:r>
                <w:rPr>
                  <w:rFonts w:asciiTheme="majorHAnsi" w:hAnsiTheme="majorHAnsi"/>
                  <w:bCs/>
                </w:rPr>
                <w:t xml:space="preserve"> </w:t>
              </w:r>
              <w:r w:rsidRPr="007A48E7">
                <w:rPr>
                  <w:rFonts w:asciiTheme="majorHAnsi" w:hAnsiTheme="majorHAnsi"/>
                  <w:bCs/>
                </w:rPr>
                <w:t>εισάγεται προθεσμία για τον</w:t>
              </w:r>
              <w:r>
                <w:rPr>
                  <w:rFonts w:asciiTheme="majorHAnsi" w:hAnsiTheme="majorHAnsi"/>
                  <w:bCs/>
                </w:rPr>
                <w:t xml:space="preserve"> </w:t>
              </w:r>
              <w:r w:rsidRPr="007A48E7">
                <w:rPr>
                  <w:rFonts w:asciiTheme="majorHAnsi" w:hAnsiTheme="majorHAnsi"/>
                  <w:bCs/>
                </w:rPr>
                <w:t>ετήσιο καθορισμό των θέσεων προσωπικού που καλύπτονται</w:t>
              </w:r>
              <w:r>
                <w:rPr>
                  <w:rFonts w:asciiTheme="majorHAnsi" w:hAnsiTheme="majorHAnsi"/>
                  <w:bCs/>
                </w:rPr>
                <w:t xml:space="preserve"> </w:t>
              </w:r>
              <w:r w:rsidRPr="007A48E7">
                <w:rPr>
                  <w:rFonts w:asciiTheme="majorHAnsi" w:hAnsiTheme="majorHAnsi"/>
                  <w:bCs/>
                </w:rPr>
                <w:t xml:space="preserve">από άτομα με αναπηρία σε κάθε φορέα του Δημοσίου, </w:t>
              </w:r>
              <w:r w:rsidR="00915158">
                <w:rPr>
                  <w:rFonts w:asciiTheme="majorHAnsi" w:hAnsiTheme="majorHAnsi"/>
                  <w:bCs/>
                </w:rPr>
                <w:t xml:space="preserve">αφετέρου δίνεται προτεραιοποίηση σε υποψηφίους με γνωματεύσεις αναπηρίας με μεγαλύτερη χρονική διάρκεια.  </w:t>
              </w:r>
            </w:p>
            <w:p w14:paraId="4DADB1CF" w14:textId="500D1544" w:rsidR="004A56FA" w:rsidRDefault="003341EE" w:rsidP="004A56FA">
              <w:pPr>
                <w:ind w:right="57"/>
                <w:rPr>
                  <w:rFonts w:asciiTheme="majorHAnsi" w:hAnsiTheme="majorHAnsi"/>
                  <w:bCs/>
                </w:rPr>
              </w:pPr>
              <w:r>
                <w:rPr>
                  <w:rFonts w:asciiTheme="majorHAnsi" w:hAnsiTheme="majorHAnsi"/>
                  <w:bCs/>
                </w:rPr>
                <w:t>Όπως</w:t>
              </w:r>
              <w:r w:rsidR="007104CA">
                <w:rPr>
                  <w:rFonts w:asciiTheme="majorHAnsi" w:hAnsiTheme="majorHAnsi"/>
                  <w:bCs/>
                </w:rPr>
                <w:t xml:space="preserve"> </w:t>
              </w:r>
              <w:r w:rsidR="00915158">
                <w:rPr>
                  <w:rFonts w:asciiTheme="majorHAnsi" w:hAnsiTheme="majorHAnsi"/>
                  <w:bCs/>
                </w:rPr>
                <w:t>έχουμε</w:t>
              </w:r>
              <w:r>
                <w:rPr>
                  <w:rFonts w:asciiTheme="majorHAnsi" w:hAnsiTheme="majorHAnsi"/>
                  <w:bCs/>
                </w:rPr>
                <w:t xml:space="preserve"> όμως</w:t>
              </w:r>
              <w:r w:rsidR="007104CA">
                <w:rPr>
                  <w:rFonts w:asciiTheme="majorHAnsi" w:hAnsiTheme="majorHAnsi"/>
                  <w:bCs/>
                </w:rPr>
                <w:t xml:space="preserve"> επισημάνει </w:t>
              </w:r>
              <w:r w:rsidR="00915158">
                <w:rPr>
                  <w:rFonts w:asciiTheme="majorHAnsi" w:hAnsiTheme="majorHAnsi"/>
                  <w:bCs/>
                </w:rPr>
                <w:t xml:space="preserve">πολλές φορές, </w:t>
              </w:r>
              <w:r w:rsidR="007104CA">
                <w:rPr>
                  <w:rFonts w:asciiTheme="majorHAnsi" w:hAnsiTheme="majorHAnsi"/>
                  <w:bCs/>
                </w:rPr>
                <w:t xml:space="preserve">κρίνουμε αναγκαίες κάποιες </w:t>
              </w:r>
              <w:r w:rsidR="00915158">
                <w:rPr>
                  <w:rFonts w:asciiTheme="majorHAnsi" w:hAnsiTheme="majorHAnsi"/>
                  <w:bCs/>
                </w:rPr>
                <w:t xml:space="preserve">περαιτέρω </w:t>
              </w:r>
              <w:r w:rsidR="007104CA">
                <w:rPr>
                  <w:rFonts w:asciiTheme="majorHAnsi" w:hAnsiTheme="majorHAnsi"/>
                  <w:bCs/>
                </w:rPr>
                <w:t xml:space="preserve">τροποποιήσεις του άρθρου 6 του </w:t>
              </w:r>
              <w:r w:rsidR="004A56FA">
                <w:rPr>
                  <w:rFonts w:asciiTheme="majorHAnsi" w:hAnsiTheme="majorHAnsi"/>
                  <w:bCs/>
                </w:rPr>
                <w:t xml:space="preserve">ν.4765/2021, προκειμένου να καταστεί πιο λειτουργικός και αποδοτικός ο νόμος αυτός, ο οποίος αφορά στην επαγγελματική αποκατάσταση των ατόμων με αναπηρία ή/και χρόνια πάθηση. </w:t>
              </w:r>
            </w:p>
            <w:p w14:paraId="2FF8BA77" w14:textId="3A1A5BA5" w:rsidR="007104CA" w:rsidRDefault="004A56FA" w:rsidP="007104CA">
              <w:pPr>
                <w:rPr>
                  <w:rFonts w:asciiTheme="majorHAnsi" w:hAnsiTheme="majorHAnsi"/>
                  <w:bCs/>
                </w:rPr>
              </w:pPr>
              <w:r>
                <w:rPr>
                  <w:rFonts w:asciiTheme="majorHAnsi" w:hAnsiTheme="majorHAnsi"/>
                  <w:bCs/>
                </w:rPr>
                <w:t xml:space="preserve">Πιο αναλυτικά, </w:t>
              </w:r>
              <w:r w:rsidR="00A459C9">
                <w:rPr>
                  <w:rFonts w:asciiTheme="majorHAnsi" w:hAnsiTheme="majorHAnsi"/>
                  <w:bCs/>
                </w:rPr>
                <w:t>προτείνουμε</w:t>
              </w:r>
              <w:r w:rsidR="00A459C9" w:rsidRPr="00A459C9">
                <w:rPr>
                  <w:rFonts w:asciiTheme="majorHAnsi" w:hAnsiTheme="majorHAnsi"/>
                  <w:bCs/>
                </w:rPr>
                <w:t xml:space="preserve"> τις ακόλουθες τροποποιήσεις και συμπληρώσεις (βλ. έντονη γραμματοσειρά):  </w:t>
              </w:r>
            </w:p>
            <w:p w14:paraId="141CF7F0" w14:textId="5FDEA57A" w:rsidR="007104CA" w:rsidRPr="007104CA" w:rsidRDefault="003341EE" w:rsidP="007104CA">
              <w:pPr>
                <w:rPr>
                  <w:rFonts w:asciiTheme="majorHAnsi" w:hAnsiTheme="majorHAnsi"/>
                  <w:b/>
                  <w:bCs/>
                </w:rPr>
              </w:pPr>
              <w:r>
                <w:rPr>
                  <w:rFonts w:asciiTheme="majorHAnsi" w:hAnsiTheme="majorHAnsi"/>
                  <w:bCs/>
                </w:rPr>
                <w:lastRenderedPageBreak/>
                <w:t xml:space="preserve"> </w:t>
              </w:r>
              <w:r w:rsidR="00915158">
                <w:rPr>
                  <w:rFonts w:asciiTheme="majorHAnsi" w:hAnsiTheme="majorHAnsi"/>
                  <w:b/>
                  <w:bCs/>
                </w:rPr>
                <w:t>α</w:t>
              </w:r>
              <w:r w:rsidR="007104CA" w:rsidRPr="007104CA">
                <w:rPr>
                  <w:rFonts w:asciiTheme="majorHAnsi" w:hAnsiTheme="majorHAnsi"/>
                  <w:b/>
                  <w:bCs/>
                </w:rPr>
                <w:t>) Μοριοδότηση του ποσοστού αναπηρίας.</w:t>
              </w:r>
            </w:p>
            <w:p w14:paraId="0029F51E" w14:textId="1E4505A3" w:rsidR="00915158" w:rsidRDefault="00915158" w:rsidP="007104CA">
              <w:pPr>
                <w:rPr>
                  <w:rFonts w:asciiTheme="majorHAnsi" w:hAnsiTheme="majorHAnsi"/>
                  <w:bCs/>
                </w:rPr>
              </w:pPr>
              <w:r w:rsidRPr="00915158">
                <w:rPr>
                  <w:rFonts w:asciiTheme="majorHAnsi" w:hAnsiTheme="majorHAnsi"/>
                  <w:bCs/>
                </w:rPr>
                <w:t>Μεγαλύτερη προστασία και προτεραιότητα στο νόμο</w:t>
              </w:r>
              <w:r w:rsidR="00422A7F">
                <w:rPr>
                  <w:rFonts w:asciiTheme="majorHAnsi" w:hAnsiTheme="majorHAnsi"/>
                  <w:bCs/>
                </w:rPr>
                <w:t>,</w:t>
              </w:r>
              <w:r w:rsidRPr="00915158">
                <w:rPr>
                  <w:rFonts w:asciiTheme="majorHAnsi" w:hAnsiTheme="majorHAnsi"/>
                  <w:bCs/>
                </w:rPr>
                <w:t xml:space="preserve"> </w:t>
              </w:r>
              <w:r w:rsidR="00422A7F">
                <w:rPr>
                  <w:rFonts w:asciiTheme="majorHAnsi" w:hAnsiTheme="majorHAnsi"/>
                  <w:bCs/>
                </w:rPr>
                <w:t>θεωρούμε ότι πρέπει</w:t>
              </w:r>
              <w:r w:rsidRPr="00915158">
                <w:rPr>
                  <w:rFonts w:asciiTheme="majorHAnsi" w:hAnsiTheme="majorHAnsi"/>
                  <w:bCs/>
                </w:rPr>
                <w:t xml:space="preserve"> να έχουν τα άτομα με </w:t>
              </w:r>
              <w:r>
                <w:rPr>
                  <w:rFonts w:asciiTheme="majorHAnsi" w:hAnsiTheme="majorHAnsi"/>
                  <w:bCs/>
                </w:rPr>
                <w:t xml:space="preserve">μεγαλύτερο ποσοστό </w:t>
              </w:r>
              <w:r w:rsidRPr="00915158">
                <w:rPr>
                  <w:rFonts w:asciiTheme="majorHAnsi" w:hAnsiTheme="majorHAnsi"/>
                  <w:bCs/>
                </w:rPr>
                <w:t>αναπηρία</w:t>
              </w:r>
              <w:r>
                <w:rPr>
                  <w:rFonts w:asciiTheme="majorHAnsi" w:hAnsiTheme="majorHAnsi"/>
                  <w:bCs/>
                </w:rPr>
                <w:t>ς.</w:t>
              </w:r>
              <w:r w:rsidR="00422A7F">
                <w:rPr>
                  <w:rFonts w:asciiTheme="majorHAnsi" w:hAnsiTheme="majorHAnsi"/>
                  <w:bCs/>
                </w:rPr>
                <w:t xml:space="preserve"> Το σύστημα μοριοδότησης που ισχύει για </w:t>
              </w:r>
              <w:r w:rsidR="004832C0">
                <w:rPr>
                  <w:rFonts w:asciiTheme="majorHAnsi" w:hAnsiTheme="majorHAnsi"/>
                  <w:bCs/>
                </w:rPr>
                <w:t xml:space="preserve">τους υποψηφίους με αναπηρία για </w:t>
              </w:r>
              <w:r w:rsidR="00422A7F">
                <w:rPr>
                  <w:rFonts w:asciiTheme="majorHAnsi" w:hAnsiTheme="majorHAnsi"/>
                  <w:bCs/>
                </w:rPr>
                <w:t xml:space="preserve">θέσεις ορισμένου χρόνου, πρέπει να ισχύει και για </w:t>
              </w:r>
              <w:r w:rsidR="004832C0">
                <w:rPr>
                  <w:rFonts w:asciiTheme="majorHAnsi" w:hAnsiTheme="majorHAnsi"/>
                  <w:bCs/>
                </w:rPr>
                <w:t xml:space="preserve">τους υποψηφίους με αναπηρία για </w:t>
              </w:r>
              <w:r w:rsidR="00422A7F">
                <w:rPr>
                  <w:rFonts w:asciiTheme="majorHAnsi" w:hAnsiTheme="majorHAnsi"/>
                  <w:bCs/>
                </w:rPr>
                <w:t xml:space="preserve">μόνιμες θέσεις. </w:t>
              </w:r>
            </w:p>
            <w:p w14:paraId="2AB321BC" w14:textId="1E978105" w:rsidR="007104CA" w:rsidRPr="007104CA" w:rsidRDefault="00422A7F" w:rsidP="007104CA">
              <w:pPr>
                <w:rPr>
                  <w:rFonts w:asciiTheme="majorHAnsi" w:hAnsiTheme="majorHAnsi"/>
                  <w:bCs/>
                </w:rPr>
              </w:pPr>
              <w:r>
                <w:rPr>
                  <w:rFonts w:asciiTheme="majorHAnsi" w:hAnsiTheme="majorHAnsi"/>
                  <w:bCs/>
                </w:rPr>
                <w:t xml:space="preserve">Ως εκ τούτου, </w:t>
              </w:r>
              <w:r w:rsidR="007104CA" w:rsidRPr="007104CA">
                <w:rPr>
                  <w:rFonts w:asciiTheme="majorHAnsi" w:hAnsiTheme="majorHAnsi"/>
                  <w:bCs/>
                </w:rPr>
                <w:t xml:space="preserve">το σύστημα μοριοδότησης που αναφέρεται στο άρθρο 4 του ν. 2643/98, σύμφωνα με το οποίο, το ποσοστό αναπηρίας πολλαπλασιάζεται με το συντελεστή 7, </w:t>
              </w:r>
              <w:r w:rsidRPr="00422A7F">
                <w:rPr>
                  <w:rFonts w:asciiTheme="majorHAnsi" w:hAnsiTheme="majorHAnsi"/>
                  <w:bCs/>
                </w:rPr>
                <w:t>προτείνουμε</w:t>
              </w:r>
              <w:r>
                <w:rPr>
                  <w:rFonts w:asciiTheme="majorHAnsi" w:hAnsiTheme="majorHAnsi"/>
                  <w:bCs/>
                </w:rPr>
                <w:t xml:space="preserve"> </w:t>
              </w:r>
              <w:r w:rsidR="007104CA" w:rsidRPr="007104CA">
                <w:rPr>
                  <w:rFonts w:asciiTheme="majorHAnsi" w:hAnsiTheme="majorHAnsi"/>
                  <w:bCs/>
                </w:rPr>
                <w:t>να εφαρμοστεί στα άτομα με αναπηρία και στα μέλη των οικογενειών τους, που κάνουν αιτήσεις για τις μόνιμες θέσεις ή αορίστου χρόνου, για την μεταξύ τους σύγκριση</w:t>
              </w:r>
              <w:r>
                <w:rPr>
                  <w:rFonts w:asciiTheme="majorHAnsi" w:hAnsiTheme="majorHAnsi"/>
                  <w:bCs/>
                </w:rPr>
                <w:t>.</w:t>
              </w:r>
            </w:p>
            <w:p w14:paraId="3521EBD6" w14:textId="2C324EDD" w:rsidR="007104CA" w:rsidRPr="007104CA" w:rsidRDefault="00422A7F" w:rsidP="007104CA">
              <w:pPr>
                <w:rPr>
                  <w:rFonts w:asciiTheme="majorHAnsi" w:hAnsiTheme="majorHAnsi"/>
                  <w:bCs/>
                </w:rPr>
              </w:pPr>
              <w:r>
                <w:rPr>
                  <w:rFonts w:asciiTheme="majorHAnsi" w:hAnsiTheme="majorHAnsi"/>
                  <w:bCs/>
                </w:rPr>
                <w:t>Ζ</w:t>
              </w:r>
              <w:r w:rsidR="007104CA" w:rsidRPr="007104CA">
                <w:rPr>
                  <w:rFonts w:asciiTheme="majorHAnsi" w:hAnsiTheme="majorHAnsi"/>
                  <w:bCs/>
                </w:rPr>
                <w:t xml:space="preserve">ητάμε την προσθήκη νέου εδαφίου στην παράγραφο 1 </w:t>
              </w:r>
              <w:r w:rsidR="003341EE" w:rsidRPr="003341EE">
                <w:rPr>
                  <w:rFonts w:asciiTheme="majorHAnsi" w:hAnsiTheme="majorHAnsi"/>
                  <w:bCs/>
                </w:rPr>
                <w:t>του άρθρου 6 του ν. 4765/2021</w:t>
              </w:r>
              <w:r w:rsidR="003341EE">
                <w:rPr>
                  <w:rFonts w:asciiTheme="majorHAnsi" w:hAnsiTheme="majorHAnsi"/>
                  <w:bCs/>
                </w:rPr>
                <w:t xml:space="preserve"> </w:t>
              </w:r>
              <w:r w:rsidR="007104CA" w:rsidRPr="007104CA">
                <w:rPr>
                  <w:rFonts w:asciiTheme="majorHAnsi" w:hAnsiTheme="majorHAnsi"/>
                  <w:bCs/>
                </w:rPr>
                <w:t xml:space="preserve">ως ακολούθως (βλ. με έντονη γραμματοσειρά):  </w:t>
              </w:r>
            </w:p>
            <w:p w14:paraId="71612F9B" w14:textId="77777777" w:rsidR="007104CA" w:rsidRPr="007104CA" w:rsidRDefault="007104CA" w:rsidP="007104CA">
              <w:pPr>
                <w:rPr>
                  <w:rFonts w:asciiTheme="majorHAnsi" w:hAnsiTheme="majorHAnsi"/>
                  <w:b/>
                  <w:bCs/>
                  <w:i/>
                  <w:iCs/>
                </w:rPr>
              </w:pPr>
              <w:r w:rsidRPr="007104CA">
                <w:rPr>
                  <w:rFonts w:asciiTheme="majorHAnsi" w:hAnsiTheme="majorHAnsi"/>
                  <w:b/>
                  <w:bCs/>
                  <w:i/>
                  <w:iCs/>
                </w:rPr>
                <w:t>«Μοριοδότηση αναπηρίας υποψηφίου/ας. Υποψήφιος/α με αναπηρία σε ποσοστό τουλάχιστον πενήντα τοις εκατό (50%). Το ποσοστό αναπηρίας πολλαπλασιάζεται με τον συντελεστή επτά (7)».</w:t>
              </w:r>
            </w:p>
            <w:p w14:paraId="386C365C" w14:textId="7965CC1F" w:rsidR="007104CA" w:rsidRPr="007104CA" w:rsidRDefault="00915158" w:rsidP="007104CA">
              <w:pPr>
                <w:rPr>
                  <w:rFonts w:asciiTheme="majorHAnsi" w:hAnsiTheme="majorHAnsi"/>
                  <w:bCs/>
                </w:rPr>
              </w:pPr>
              <w:r>
                <w:rPr>
                  <w:rFonts w:asciiTheme="majorHAnsi" w:hAnsiTheme="majorHAnsi"/>
                  <w:b/>
                  <w:bCs/>
                </w:rPr>
                <w:t>β</w:t>
              </w:r>
              <w:r w:rsidR="007104CA" w:rsidRPr="007104CA">
                <w:rPr>
                  <w:rFonts w:asciiTheme="majorHAnsi" w:hAnsiTheme="majorHAnsi"/>
                  <w:b/>
                  <w:bCs/>
                </w:rPr>
                <w:t xml:space="preserve">) </w:t>
              </w:r>
              <w:r w:rsidR="00556DD4">
                <w:rPr>
                  <w:rFonts w:asciiTheme="majorHAnsi" w:hAnsiTheme="majorHAnsi"/>
                  <w:b/>
                  <w:bCs/>
                </w:rPr>
                <w:t xml:space="preserve">Σε </w:t>
              </w:r>
              <w:r w:rsidR="007104CA" w:rsidRPr="007104CA">
                <w:rPr>
                  <w:rFonts w:asciiTheme="majorHAnsi" w:hAnsiTheme="majorHAnsi"/>
                  <w:b/>
                  <w:bCs/>
                </w:rPr>
                <w:t xml:space="preserve">επιτυχόντες με αναπηρία </w:t>
              </w:r>
              <w:r w:rsidR="00556DD4">
                <w:rPr>
                  <w:rFonts w:asciiTheme="majorHAnsi" w:hAnsiTheme="majorHAnsi"/>
                  <w:b/>
                  <w:bCs/>
                </w:rPr>
                <w:t>που</w:t>
              </w:r>
              <w:r w:rsidR="007104CA" w:rsidRPr="007104CA">
                <w:rPr>
                  <w:rFonts w:asciiTheme="majorHAnsi" w:hAnsiTheme="majorHAnsi"/>
                  <w:b/>
                  <w:bCs/>
                </w:rPr>
                <w:t xml:space="preserve"> συμμετέχουν στον γραπτό διαγωνισμό</w:t>
              </w:r>
              <w:r w:rsidR="00556DD4">
                <w:rPr>
                  <w:rFonts w:asciiTheme="majorHAnsi" w:hAnsiTheme="majorHAnsi"/>
                  <w:b/>
                  <w:bCs/>
                </w:rPr>
                <w:t>, ν</w:t>
              </w:r>
              <w:r w:rsidR="00556DD4" w:rsidRPr="00556DD4">
                <w:rPr>
                  <w:rFonts w:asciiTheme="majorHAnsi" w:hAnsiTheme="majorHAnsi"/>
                  <w:b/>
                  <w:bCs/>
                </w:rPr>
                <w:t>α δίνεται επιπλέον μοριοδότηση</w:t>
              </w:r>
              <w:r w:rsidR="00556DD4">
                <w:rPr>
                  <w:rFonts w:asciiTheme="majorHAnsi" w:hAnsiTheme="majorHAnsi"/>
                  <w:b/>
                  <w:bCs/>
                </w:rPr>
                <w:t xml:space="preserve">, </w:t>
              </w:r>
              <w:r w:rsidR="00556DD4" w:rsidRPr="00556DD4">
                <w:rPr>
                  <w:rFonts w:asciiTheme="majorHAnsi" w:hAnsiTheme="majorHAnsi"/>
                </w:rPr>
                <w:t xml:space="preserve">καθώς </w:t>
              </w:r>
              <w:r w:rsidR="007104CA" w:rsidRPr="007104CA">
                <w:rPr>
                  <w:rFonts w:asciiTheme="majorHAnsi" w:hAnsiTheme="majorHAnsi"/>
                  <w:bCs/>
                </w:rPr>
                <w:t>και να εξεταστεί η αναδρομική ισχύ αυτής της ρύθμισης.</w:t>
              </w:r>
            </w:p>
            <w:p w14:paraId="2A6E3460" w14:textId="3994DABD" w:rsidR="007104CA" w:rsidRPr="007104CA" w:rsidRDefault="00915158" w:rsidP="007104CA">
              <w:pPr>
                <w:rPr>
                  <w:rFonts w:asciiTheme="majorHAnsi" w:hAnsiTheme="majorHAnsi"/>
                  <w:b/>
                  <w:bCs/>
                </w:rPr>
              </w:pPr>
              <w:r>
                <w:rPr>
                  <w:rFonts w:asciiTheme="majorHAnsi" w:hAnsiTheme="majorHAnsi"/>
                  <w:b/>
                  <w:bCs/>
                </w:rPr>
                <w:t>γ</w:t>
              </w:r>
              <w:r w:rsidR="007104CA" w:rsidRPr="007104CA">
                <w:rPr>
                  <w:rFonts w:asciiTheme="majorHAnsi" w:hAnsiTheme="majorHAnsi"/>
                  <w:b/>
                  <w:bCs/>
                </w:rPr>
                <w:t>) Κατάργηση διάταξης που παραβιάζει το σύστημα προσλήψεων των ατόμων με αναπηρία ή/και με χρόνιες παθήσεις και των μελών των οικογενειών τους σε προκηρύξεις για θέσεις των Ο.Τ.Α.</w:t>
              </w:r>
            </w:p>
            <w:p w14:paraId="60DC0F41" w14:textId="1F1C6F32" w:rsidR="007104CA" w:rsidRPr="007104CA" w:rsidRDefault="007104CA" w:rsidP="007104CA">
              <w:pPr>
                <w:rPr>
                  <w:rFonts w:asciiTheme="majorHAnsi" w:hAnsiTheme="majorHAnsi"/>
                  <w:bCs/>
                </w:rPr>
              </w:pPr>
              <w:r w:rsidRPr="007104CA">
                <w:rPr>
                  <w:rFonts w:asciiTheme="majorHAnsi" w:hAnsiTheme="majorHAnsi"/>
                  <w:bCs/>
                </w:rPr>
                <w:t xml:space="preserve">Στην παρ. 2 </w:t>
              </w:r>
              <w:r w:rsidR="003341EE" w:rsidRPr="003341EE">
                <w:rPr>
                  <w:rFonts w:asciiTheme="majorHAnsi" w:hAnsiTheme="majorHAnsi"/>
                  <w:bCs/>
                </w:rPr>
                <w:t>του άρθρου 6 του ν. 4765/2021</w:t>
              </w:r>
              <w:r w:rsidRPr="007104CA">
                <w:rPr>
                  <w:rFonts w:asciiTheme="majorHAnsi" w:hAnsiTheme="majorHAnsi"/>
                  <w:bCs/>
                </w:rPr>
                <w:t xml:space="preserve">, αναφέρεται το εξής: </w:t>
              </w:r>
            </w:p>
            <w:p w14:paraId="75421C48" w14:textId="77777777" w:rsidR="007104CA" w:rsidRPr="007104CA" w:rsidRDefault="007104CA" w:rsidP="007104CA">
              <w:pPr>
                <w:rPr>
                  <w:rFonts w:asciiTheme="majorHAnsi" w:hAnsiTheme="majorHAnsi"/>
                  <w:bCs/>
                  <w:i/>
                  <w:iCs/>
                </w:rPr>
              </w:pPr>
              <w:r w:rsidRPr="007104CA">
                <w:rPr>
                  <w:rFonts w:asciiTheme="majorHAnsi" w:hAnsiTheme="majorHAnsi"/>
                  <w:bCs/>
                  <w:i/>
                  <w:iCs/>
                </w:rPr>
                <w:t xml:space="preserve">«2. Η παρ. 1 δεν εφαρμόζεται για τις θέσεις των φορέων της παρ. 1 του άρθρου 2 κλάδων/ειδικοτήτων του ειδικού ένστολου προσωπικού της δημοτικής αστυνομίας όλων των κατηγοριών, καθώς και των κλάδων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 ειδικοτήτων, όπως σε κάθε περίπτωση εξειδικεύονται στους οικείους οργανισμούς ή κανονισμούς.» </w:t>
              </w:r>
            </w:p>
            <w:p w14:paraId="0443F709" w14:textId="77777777" w:rsidR="007104CA" w:rsidRPr="007104CA" w:rsidRDefault="007104CA" w:rsidP="007104CA">
              <w:pPr>
                <w:rPr>
                  <w:rFonts w:asciiTheme="majorHAnsi" w:hAnsiTheme="majorHAnsi"/>
                  <w:bCs/>
                </w:rPr>
              </w:pPr>
              <w:r w:rsidRPr="007104CA">
                <w:rPr>
                  <w:rFonts w:asciiTheme="majorHAnsi" w:hAnsiTheme="majorHAnsi"/>
                  <w:bCs/>
                </w:rPr>
                <w:t xml:space="preserve">Η εν λόγω διάταξη παραβιάζει την Αρχή της ίσης μεταχείρισης λόγω αναπηρίας ή χρόνιας πάθησης και συνιστά ανεπίτρεπτη δυσμενή διάκριση (βλ. ν.4443/2016) όταν μάλιστα άτομα με αναπηρία που φοιτούν στα Ειδικά Εργαστήρια Επαγγελματικής Εκπαίδευσης και Κατάρτισης (Ε.Ε.Ε.Ε.Κ.) εκπαιδεύονται σε ειδικότητες που αναφέρονται στην εν λόγω παράγραφο.     </w:t>
              </w:r>
            </w:p>
            <w:p w14:paraId="3E68D7EE" w14:textId="77777777" w:rsidR="007104CA" w:rsidRPr="007104CA" w:rsidRDefault="007104CA" w:rsidP="007104CA">
              <w:pPr>
                <w:rPr>
                  <w:rFonts w:asciiTheme="majorHAnsi" w:hAnsiTheme="majorHAnsi"/>
                  <w:bCs/>
                </w:rPr>
              </w:pPr>
              <w:r w:rsidRPr="007104CA">
                <w:rPr>
                  <w:rFonts w:asciiTheme="majorHAnsi" w:hAnsiTheme="majorHAnsi"/>
                  <w:bCs/>
                </w:rPr>
                <w:lastRenderedPageBreak/>
                <w:t>Με τον αποκλεισμό αυτό, παραβιάζεται ένα ολοκληρωμένο πλαίσιο διατάξεων και ρυθμίσεων προσλήψεων ατόμων με αναπηρία και των μελών των οικογενειών τους μέσω ΑΣΕΠ σε θέσεις μόνιμες ή αορίστου χρόνου στον δημόσιο και ευρύτερο δημόσιο τομέα, εποχικές θέσεις κ.α. που έχει θεσπιστεί από το κράτος.</w:t>
              </w:r>
            </w:p>
            <w:p w14:paraId="5730A020" w14:textId="77777777" w:rsidR="007104CA" w:rsidRPr="007104CA" w:rsidRDefault="007104CA" w:rsidP="007104CA">
              <w:pPr>
                <w:rPr>
                  <w:rFonts w:asciiTheme="majorHAnsi" w:hAnsiTheme="majorHAnsi"/>
                  <w:bCs/>
                </w:rPr>
              </w:pPr>
              <w:r w:rsidRPr="007104CA">
                <w:rPr>
                  <w:rFonts w:asciiTheme="majorHAnsi" w:hAnsiTheme="majorHAnsi"/>
                  <w:bCs/>
                </w:rPr>
                <w:t xml:space="preserve">Δεδομένου μάλιστα ότι υπάρχει η διαδικασία αξιολόγησης της υγείας και φυσικής καταλληλότητας του υποψήφιου υπαλλήλου για πρόσληψη, μέσω ιατρικών γνωματεύσεων, (σύμφωνα με το άρθρο 7 του ν. 3528/2007 όπως έχει τροποποιηθεί με το άρθρο 7, παρ. 1, του ν.4210/2013 και το άρθρο 48, παρ. 1 του ν.4674/2020) στο οποίο ειδικά για τα άτομα με αναπηρία αναφέρει: </w:t>
              </w:r>
              <w:r w:rsidRPr="007104CA">
                <w:rPr>
                  <w:rFonts w:asciiTheme="majorHAnsi" w:hAnsiTheme="majorHAnsi"/>
                  <w:bCs/>
                  <w:i/>
                  <w:iCs/>
                </w:rPr>
                <w:t>«Ειδικά για τα άτομα με αναπηρία που διορίζονται με γενικές ή ειδικές διατάξεις, η υγεία και η φυσική καταλληλότητα πιστοποιούνται από τις αρμόδιες υγειονομικές επιτροπές, με βάση παραπεμπτικό έγγραφο, στο οποίο περιγράφονται από την Υπηρεσία τα καθήκοντα της θέσης που πρόκειται να αναλάβει ο υπάλληλος»,</w:t>
              </w:r>
              <w:r w:rsidRPr="007104CA">
                <w:rPr>
                  <w:rFonts w:asciiTheme="majorHAnsi" w:hAnsiTheme="majorHAnsi"/>
                  <w:bCs/>
                </w:rPr>
                <w:t xml:space="preserve"> θεωρούμε απαράδεκτο τον αποκλεισμό των πολιτών με αναπηρία ή χρόνια πάθηση από προσλήψεις.</w:t>
              </w:r>
            </w:p>
            <w:p w14:paraId="1C41539A" w14:textId="77777777" w:rsidR="00190827" w:rsidRDefault="003341EE" w:rsidP="00190827">
              <w:pPr>
                <w:spacing w:after="0"/>
                <w:rPr>
                  <w:rFonts w:asciiTheme="majorHAnsi" w:hAnsiTheme="majorHAnsi"/>
                  <w:b/>
                </w:rPr>
              </w:pPr>
              <w:r w:rsidRPr="003341EE">
                <w:rPr>
                  <w:rFonts w:asciiTheme="majorHAnsi" w:hAnsiTheme="majorHAnsi"/>
                  <w:b/>
                </w:rPr>
                <w:t>Άρθρο 14 Μοριοδότηση υποψηφίων για την κάλυψη παροδικών αναγκών – Τροποποίηση παρ. 3 άρθρου 40 ν. 4765/2021</w:t>
              </w:r>
              <w:r w:rsidRPr="003341EE">
                <w:rPr>
                  <w:rFonts w:asciiTheme="majorHAnsi" w:hAnsiTheme="majorHAnsi"/>
                  <w:b/>
                </w:rPr>
                <w:cr/>
              </w:r>
            </w:p>
            <w:p w14:paraId="0B6A7FE4" w14:textId="59513A95" w:rsidR="008B6AC9" w:rsidRPr="00556DD4" w:rsidRDefault="00CB4DAD" w:rsidP="00190827">
              <w:pPr>
                <w:spacing w:after="0"/>
                <w:rPr>
                  <w:rFonts w:asciiTheme="majorHAnsi" w:hAnsiTheme="majorHAnsi"/>
                  <w:b/>
                </w:rPr>
              </w:pPr>
              <w:r>
                <w:rPr>
                  <w:rFonts w:asciiTheme="majorHAnsi" w:hAnsiTheme="majorHAnsi"/>
                  <w:bCs/>
                </w:rPr>
                <w:t>Σύμφωνα με το ά</w:t>
              </w:r>
              <w:r w:rsidR="008B6AC9" w:rsidRPr="008B6AC9">
                <w:rPr>
                  <w:rFonts w:asciiTheme="majorHAnsi" w:hAnsiTheme="majorHAnsi"/>
                  <w:bCs/>
                </w:rPr>
                <w:t>ρθρο 40 του ν. 4765/2021</w:t>
              </w:r>
              <w:r>
                <w:rPr>
                  <w:rFonts w:asciiTheme="majorHAnsi" w:hAnsiTheme="majorHAnsi"/>
                  <w:bCs/>
                </w:rPr>
                <w:t xml:space="preserve">, </w:t>
              </w:r>
              <w:r w:rsidR="00222CD1">
                <w:rPr>
                  <w:rFonts w:asciiTheme="majorHAnsi" w:hAnsiTheme="majorHAnsi"/>
                  <w:bCs/>
                </w:rPr>
                <w:t>τ</w:t>
              </w:r>
              <w:r w:rsidR="00222CD1" w:rsidRPr="00222CD1">
                <w:rPr>
                  <w:rFonts w:asciiTheme="majorHAnsi" w:hAnsiTheme="majorHAnsi"/>
                  <w:bCs/>
                </w:rPr>
                <w:t xml:space="preserve">α μόρια που δικαιούνται </w:t>
              </w:r>
              <w:r w:rsidR="00222CD1">
                <w:rPr>
                  <w:rFonts w:asciiTheme="majorHAnsi" w:hAnsiTheme="majorHAnsi"/>
                  <w:bCs/>
                </w:rPr>
                <w:t xml:space="preserve">οι υποψήφιοι </w:t>
              </w:r>
              <w:r w:rsidR="00222CD1" w:rsidRPr="00222CD1">
                <w:rPr>
                  <w:rFonts w:asciiTheme="majorHAnsi" w:hAnsiTheme="majorHAnsi"/>
                  <w:bCs/>
                </w:rPr>
                <w:t>για θέσεις εργασίας ορισμένου χρόνου</w:t>
              </w:r>
              <w:r w:rsidR="00222CD1">
                <w:rPr>
                  <w:rFonts w:asciiTheme="majorHAnsi" w:hAnsiTheme="majorHAnsi"/>
                  <w:bCs/>
                </w:rPr>
                <w:t xml:space="preserve"> των </w:t>
              </w:r>
              <w:r w:rsidR="00222CD1" w:rsidRPr="00222CD1">
                <w:rPr>
                  <w:rFonts w:asciiTheme="majorHAnsi" w:hAnsiTheme="majorHAnsi"/>
                  <w:bCs/>
                </w:rPr>
                <w:t>κατηγορ</w:t>
              </w:r>
              <w:r w:rsidR="00222CD1">
                <w:rPr>
                  <w:rFonts w:asciiTheme="majorHAnsi" w:hAnsiTheme="majorHAnsi"/>
                  <w:bCs/>
                </w:rPr>
                <w:t>ιών</w:t>
              </w:r>
              <w:r w:rsidR="00222CD1" w:rsidRPr="00222CD1">
                <w:rPr>
                  <w:rFonts w:asciiTheme="majorHAnsi" w:hAnsiTheme="majorHAnsi"/>
                  <w:bCs/>
                </w:rPr>
                <w:t xml:space="preserve"> των πολυτέκνων και των τριτέκνων, είναι πολύ περισσότερα από τα μόρια που δικαιούνται οι κατηγορίες των ατόμων με αναπηρία και των συγγενών τους. </w:t>
              </w:r>
              <w:r w:rsidR="00222CD1">
                <w:rPr>
                  <w:rFonts w:asciiTheme="majorHAnsi" w:hAnsiTheme="majorHAnsi"/>
                  <w:bCs/>
                </w:rPr>
                <w:t xml:space="preserve">  </w:t>
              </w:r>
            </w:p>
            <w:p w14:paraId="45C79247" w14:textId="77777777" w:rsidR="008B6AC9" w:rsidRPr="008B6AC9" w:rsidRDefault="008B6AC9" w:rsidP="008B6AC9">
              <w:pPr>
                <w:rPr>
                  <w:rFonts w:asciiTheme="majorHAnsi" w:hAnsiTheme="majorHAnsi"/>
                  <w:bCs/>
                </w:rPr>
              </w:pPr>
              <w:r w:rsidRPr="008B6AC9">
                <w:rPr>
                  <w:rFonts w:asciiTheme="majorHAnsi" w:hAnsiTheme="majorHAnsi"/>
                  <w:bCs/>
                </w:rPr>
                <w:t xml:space="preserve">Οι πολύτεκνοι και τα τέκνα τους δικαιούνται 300 μόρια, ενώ τα άτομα με αναπηρία δικαιούνται 200 μόρια και οι συγγενείς ατόμων με αναπηρία 130 μόρια. </w:t>
              </w:r>
            </w:p>
            <w:p w14:paraId="7A9A78A5" w14:textId="14438769" w:rsidR="00AE0B4E" w:rsidRPr="007A48E7" w:rsidRDefault="008B6AC9" w:rsidP="008B6AC9">
              <w:pPr>
                <w:rPr>
                  <w:rFonts w:asciiTheme="majorHAnsi" w:hAnsiTheme="majorHAnsi"/>
                  <w:bCs/>
                </w:rPr>
              </w:pPr>
              <w:r w:rsidRPr="008B6AC9">
                <w:rPr>
                  <w:rFonts w:asciiTheme="majorHAnsi" w:hAnsiTheme="majorHAnsi"/>
                  <w:bCs/>
                </w:rPr>
                <w:t>Θεωρούμε άνιση και άδικη τη διάταξη αυτή και δεδομένου ότι η αναπηρία συνιστά κατάσταση και όχι επιλογή, ζητάμε τα άτομα με αναπηρία να δικαιούνται 400 μόρια, και οι συγγενείς ατόμων με αναπηρία 200 μόρια.</w:t>
              </w:r>
            </w:p>
            <w:p w14:paraId="2DDC09B7" w14:textId="2825F7A5" w:rsidR="00845968" w:rsidRPr="00422A7F" w:rsidRDefault="004072B2" w:rsidP="00422A7F">
              <w:pPr>
                <w:rPr>
                  <w:bCs/>
                  <w:i/>
                  <w:iCs/>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0E3C82">
                <w:rPr>
                  <w:rFonts w:asciiTheme="majorHAnsi" w:hAnsiTheme="majorHAnsi"/>
                </w:rPr>
                <w:t>μας, σ</w:t>
              </w:r>
              <w:r w:rsidR="00AB5399" w:rsidRPr="00B92633">
                <w:rPr>
                  <w:rFonts w:asciiTheme="majorHAnsi" w:hAnsiTheme="majorHAnsi"/>
                </w:rPr>
                <w:t>ας ευχαριστούμε εκ των προτέρων.</w:t>
              </w:r>
            </w:p>
            <w:p w14:paraId="617C5680" w14:textId="77777777" w:rsidR="006412FA" w:rsidRPr="007374DF" w:rsidRDefault="00EC40CA" w:rsidP="00B92633">
              <w:pPr>
                <w:rPr>
                  <w:rFonts w:asciiTheme="majorHAnsi" w:hAnsiTheme="majorHAnsi"/>
                  <w:color w:val="FF0000"/>
                </w:rPr>
              </w:pPr>
              <w:r w:rsidRPr="001E0963">
                <w:rPr>
                  <w:rFonts w:asciiTheme="majorHAnsi" w:hAnsiTheme="majorHAnsi"/>
                  <w:color w:val="FF0000"/>
                </w:rPr>
                <w:t xml:space="preserve"> </w:t>
              </w:r>
              <w:r w:rsidR="00E619D9" w:rsidRPr="00E619D9">
                <w:rPr>
                  <w:rFonts w:asciiTheme="majorHAnsi" w:hAnsiTheme="majorHAnsi"/>
                  <w:color w:val="FF0000"/>
                </w:rPr>
                <w:t xml:space="preserve">  </w:t>
              </w:r>
            </w:p>
            <w:p w14:paraId="38C7D53C" w14:textId="77777777" w:rsidR="006412FA" w:rsidRPr="007374DF" w:rsidRDefault="006412FA" w:rsidP="00B92633">
              <w:pPr>
                <w:rPr>
                  <w:rFonts w:asciiTheme="majorHAnsi" w:hAnsiTheme="majorHAnsi"/>
                  <w:color w:val="FF0000"/>
                </w:rPr>
              </w:pPr>
            </w:p>
            <w:p w14:paraId="345A029A" w14:textId="77777777" w:rsidR="006412FA" w:rsidRPr="007374DF" w:rsidRDefault="006412FA" w:rsidP="00B92633">
              <w:pPr>
                <w:rPr>
                  <w:rFonts w:asciiTheme="majorHAnsi" w:hAnsiTheme="majorHAnsi"/>
                  <w:color w:val="FF0000"/>
                </w:rPr>
              </w:pPr>
            </w:p>
            <w:p w14:paraId="5480CA3F" w14:textId="77777777" w:rsidR="006412FA" w:rsidRPr="007374DF" w:rsidRDefault="006412FA" w:rsidP="00B92633">
              <w:pPr>
                <w:rPr>
                  <w:rFonts w:asciiTheme="majorHAnsi" w:hAnsiTheme="majorHAnsi"/>
                  <w:color w:val="FF0000"/>
                </w:rPr>
              </w:pPr>
            </w:p>
            <w:p w14:paraId="694F8145" w14:textId="77777777" w:rsidR="006412FA" w:rsidRPr="007374DF" w:rsidRDefault="006412FA" w:rsidP="00B92633">
              <w:pPr>
                <w:rPr>
                  <w:rFonts w:asciiTheme="majorHAnsi" w:hAnsiTheme="majorHAnsi"/>
                  <w:color w:val="FF0000"/>
                </w:rPr>
              </w:pPr>
            </w:p>
            <w:p w14:paraId="07172FEB" w14:textId="77777777" w:rsidR="006412FA" w:rsidRPr="007374DF" w:rsidRDefault="006412FA" w:rsidP="00B92633">
              <w:pPr>
                <w:rPr>
                  <w:rFonts w:asciiTheme="majorHAnsi" w:hAnsiTheme="majorHAnsi"/>
                  <w:color w:val="FF0000"/>
                </w:rPr>
              </w:pPr>
            </w:p>
            <w:p w14:paraId="74C091A0" w14:textId="2A1F1FE4" w:rsidR="00091240" w:rsidRPr="00E86470" w:rsidRDefault="00000000" w:rsidP="00B92633">
              <w:pPr>
                <w:rPr>
                  <w:rFonts w:asciiTheme="majorHAnsi" w:hAnsiTheme="majorHAnsi"/>
                </w:rPr>
              </w:pP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6EF6A27B" w14:textId="77777777" w:rsidR="00210B31" w:rsidRPr="006B7EC3" w:rsidRDefault="00210B31" w:rsidP="006B3225">
      <w:pPr>
        <w:spacing w:line="240" w:lineRule="auto"/>
        <w:jc w:val="left"/>
        <w:rPr>
          <w:b/>
          <w:lang w:val="en-US"/>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5FFA1301" w14:textId="77777777" w:rsidR="00BE4512" w:rsidRDefault="00BE4512" w:rsidP="00BE4512">
          <w:pPr>
            <w:pStyle w:val="Bullets0"/>
          </w:pPr>
          <w:r>
            <w:t>Γραφείο Πρωθυπουργού της χώρας</w:t>
          </w:r>
        </w:p>
        <w:p w14:paraId="1D507031" w14:textId="0B8CABC8" w:rsidR="00401715" w:rsidRDefault="00401715" w:rsidP="00BE4512">
          <w:pPr>
            <w:pStyle w:val="Bullets0"/>
          </w:pPr>
          <w:r>
            <w:t xml:space="preserve">Γραφείο </w:t>
          </w:r>
          <w:r w:rsidRPr="00401715">
            <w:t>Υπουργ</w:t>
          </w:r>
          <w:r>
            <w:t>ού</w:t>
          </w:r>
          <w:r w:rsidRPr="00401715">
            <w:t xml:space="preserve">  Εσωτερικών</w:t>
          </w:r>
          <w:r>
            <w:t>,</w:t>
          </w:r>
          <w:r w:rsidRPr="00401715">
            <w:t xml:space="preserve"> κ. Θ. </w:t>
          </w:r>
          <w:proofErr w:type="spellStart"/>
          <w:r w:rsidRPr="00401715">
            <w:t>Λιβάνιο</w:t>
          </w:r>
          <w:r>
            <w:t>υ</w:t>
          </w:r>
          <w:proofErr w:type="spellEnd"/>
          <w:r w:rsidRPr="00401715">
            <w:t xml:space="preserve"> </w:t>
          </w:r>
        </w:p>
        <w:p w14:paraId="06F0D343" w14:textId="77777777" w:rsidR="00BE4512" w:rsidRDefault="00BE4512" w:rsidP="00BE4512">
          <w:pPr>
            <w:pStyle w:val="Bullets0"/>
          </w:pPr>
          <w:r>
            <w:t>Γραφείο Υπουργού Επικρατείας, κ. Άκη Σκέρτσου</w:t>
          </w:r>
        </w:p>
        <w:p w14:paraId="5FE56989" w14:textId="5EFCF6DE" w:rsidR="00BE4512" w:rsidRDefault="00BE4512" w:rsidP="00BE4512">
          <w:pPr>
            <w:pStyle w:val="Bullets0"/>
          </w:pPr>
          <w:r>
            <w:t xml:space="preserve">Γραφείο Υφυπουργού </w:t>
          </w:r>
          <w:r w:rsidR="0089564A">
            <w:t>Εσωτερικών, κ. Π. Χαραλαμπογιάννη</w:t>
          </w:r>
        </w:p>
        <w:p w14:paraId="39E9DD8F" w14:textId="29C0C17D" w:rsidR="00881447" w:rsidRDefault="00881447" w:rsidP="00BE4512">
          <w:pPr>
            <w:pStyle w:val="Bullets0"/>
          </w:pPr>
          <w:r>
            <w:t xml:space="preserve">Γραφείο Γ.Γ. Δημόσιας Διοίκησης, κ. Ι. </w:t>
          </w:r>
          <w:proofErr w:type="spellStart"/>
          <w:r>
            <w:t>Φουστανάκη</w:t>
          </w:r>
          <w:proofErr w:type="spellEnd"/>
        </w:p>
        <w:p w14:paraId="754CADFD" w14:textId="5D2E544B" w:rsidR="00B633F7" w:rsidRPr="00BE4512" w:rsidRDefault="00B633F7" w:rsidP="00BE4512">
          <w:pPr>
            <w:pStyle w:val="Bullets0"/>
          </w:pPr>
          <w:r>
            <w:t xml:space="preserve">Εθνική Αρχή Προσβασιμότητας </w:t>
          </w:r>
        </w:p>
        <w:p w14:paraId="20763875" w14:textId="77777777" w:rsidR="00BE4512" w:rsidRDefault="00BE4512" w:rsidP="00BE4512">
          <w:pPr>
            <w:pStyle w:val="Bullets0"/>
          </w:pPr>
          <w:r>
            <w:t xml:space="preserve">Οργανώσεις Μέλη Ε.Σ.Α.μεΑ. </w:t>
          </w:r>
        </w:p>
        <w:p w14:paraId="1C54635F" w14:textId="7260B4A5" w:rsidR="00CD3CE2" w:rsidRDefault="00CD3CE2" w:rsidP="00BE4512">
          <w:pPr>
            <w:pStyle w:val="Bullets0"/>
            <w:numPr>
              <w:ilvl w:val="0"/>
              <w:numId w:val="0"/>
            </w:numPr>
            <w:ind w:left="567"/>
          </w:pPr>
        </w:p>
        <w:p w14:paraId="6F1ED6BB" w14:textId="77777777" w:rsidR="000B42EF" w:rsidRDefault="000B42EF" w:rsidP="0039384A">
          <w:pPr>
            <w:pStyle w:val="Bullets0"/>
            <w:numPr>
              <w:ilvl w:val="0"/>
              <w:numId w:val="0"/>
            </w:numPr>
            <w:ind w:left="567"/>
          </w:pPr>
        </w:p>
        <w:p w14:paraId="2CD0188A" w14:textId="77777777" w:rsidR="000B42EF" w:rsidRDefault="00000000" w:rsidP="0039384A">
          <w:pPr>
            <w:pStyle w:val="Bullets0"/>
            <w:numPr>
              <w:ilvl w:val="0"/>
              <w:numId w:val="0"/>
            </w:numPr>
            <w:ind w:left="567"/>
          </w:pP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52DBF" w14:textId="77777777" w:rsidR="00601D65" w:rsidRDefault="00601D65" w:rsidP="00A5663B">
      <w:pPr>
        <w:spacing w:after="0" w:line="240" w:lineRule="auto"/>
      </w:pPr>
      <w:r>
        <w:separator/>
      </w:r>
    </w:p>
    <w:p w14:paraId="38F8D12D" w14:textId="77777777" w:rsidR="00601D65" w:rsidRDefault="00601D65"/>
  </w:endnote>
  <w:endnote w:type="continuationSeparator" w:id="0">
    <w:p w14:paraId="37D2A3F2" w14:textId="77777777" w:rsidR="00601D65" w:rsidRDefault="00601D65" w:rsidP="00A5663B">
      <w:pPr>
        <w:spacing w:after="0" w:line="240" w:lineRule="auto"/>
      </w:pPr>
      <w:r>
        <w:continuationSeparator/>
      </w:r>
    </w:p>
    <w:p w14:paraId="26E843E5" w14:textId="77777777" w:rsidR="00601D65" w:rsidRDefault="00601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5E910" w14:textId="77777777" w:rsidR="00601D65" w:rsidRDefault="00601D65" w:rsidP="00A5663B">
      <w:pPr>
        <w:spacing w:after="0" w:line="240" w:lineRule="auto"/>
      </w:pPr>
      <w:bookmarkStart w:id="0" w:name="_Hlk484772647"/>
      <w:bookmarkEnd w:id="0"/>
      <w:r>
        <w:separator/>
      </w:r>
    </w:p>
    <w:p w14:paraId="61BADBBC" w14:textId="77777777" w:rsidR="00601D65" w:rsidRDefault="00601D65"/>
  </w:footnote>
  <w:footnote w:type="continuationSeparator" w:id="0">
    <w:p w14:paraId="253F2602" w14:textId="77777777" w:rsidR="00601D65" w:rsidRDefault="00601D65" w:rsidP="00A5663B">
      <w:pPr>
        <w:spacing w:after="0" w:line="240" w:lineRule="auto"/>
      </w:pPr>
      <w:r>
        <w:continuationSeparator/>
      </w:r>
    </w:p>
    <w:p w14:paraId="02A1E2BD" w14:textId="77777777" w:rsidR="00601D65" w:rsidRDefault="00601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5730FB"/>
    <w:multiLevelType w:val="hybridMultilevel"/>
    <w:tmpl w:val="6136AD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000760"/>
    <w:multiLevelType w:val="hybridMultilevel"/>
    <w:tmpl w:val="929E2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17"/>
  </w:num>
  <w:num w:numId="2" w16cid:durableId="1727604949">
    <w:abstractNumId w:val="17"/>
  </w:num>
  <w:num w:numId="3" w16cid:durableId="6831564">
    <w:abstractNumId w:val="17"/>
  </w:num>
  <w:num w:numId="4" w16cid:durableId="985086706">
    <w:abstractNumId w:val="17"/>
  </w:num>
  <w:num w:numId="5" w16cid:durableId="828906890">
    <w:abstractNumId w:val="17"/>
  </w:num>
  <w:num w:numId="6" w16cid:durableId="1570069791">
    <w:abstractNumId w:val="17"/>
  </w:num>
  <w:num w:numId="7" w16cid:durableId="401106296">
    <w:abstractNumId w:val="17"/>
  </w:num>
  <w:num w:numId="8" w16cid:durableId="813760538">
    <w:abstractNumId w:val="17"/>
  </w:num>
  <w:num w:numId="9" w16cid:durableId="440341919">
    <w:abstractNumId w:val="17"/>
  </w:num>
  <w:num w:numId="10" w16cid:durableId="1248807623">
    <w:abstractNumId w:val="16"/>
  </w:num>
  <w:num w:numId="11" w16cid:durableId="1221792554">
    <w:abstractNumId w:val="15"/>
  </w:num>
  <w:num w:numId="12" w16cid:durableId="1747417025">
    <w:abstractNumId w:val="5"/>
  </w:num>
  <w:num w:numId="13" w16cid:durableId="1689866352">
    <w:abstractNumId w:val="2"/>
  </w:num>
  <w:num w:numId="14" w16cid:durableId="207231665">
    <w:abstractNumId w:val="0"/>
  </w:num>
  <w:num w:numId="15" w16cid:durableId="920722171">
    <w:abstractNumId w:val="3"/>
  </w:num>
  <w:num w:numId="16" w16cid:durableId="152380429">
    <w:abstractNumId w:val="8"/>
  </w:num>
  <w:num w:numId="17" w16cid:durableId="1954823626">
    <w:abstractNumId w:val="6"/>
  </w:num>
  <w:num w:numId="18" w16cid:durableId="1618215264">
    <w:abstractNumId w:val="13"/>
  </w:num>
  <w:num w:numId="19" w16cid:durableId="1040394436">
    <w:abstractNumId w:val="10"/>
  </w:num>
  <w:num w:numId="20" w16cid:durableId="1860384953">
    <w:abstractNumId w:val="9"/>
  </w:num>
  <w:num w:numId="21" w16cid:durableId="1576863492">
    <w:abstractNumId w:val="11"/>
  </w:num>
  <w:num w:numId="22" w16cid:durableId="1379207544">
    <w:abstractNumId w:val="12"/>
  </w:num>
  <w:num w:numId="23" w16cid:durableId="1048919868">
    <w:abstractNumId w:val="7"/>
  </w:num>
  <w:num w:numId="24" w16cid:durableId="1952781575">
    <w:abstractNumId w:val="1"/>
  </w:num>
  <w:num w:numId="25" w16cid:durableId="756829503">
    <w:abstractNumId w:val="4"/>
  </w:num>
  <w:num w:numId="26" w16cid:durableId="12881194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3D33"/>
    <w:rsid w:val="000145EC"/>
    <w:rsid w:val="000151C3"/>
    <w:rsid w:val="00016434"/>
    <w:rsid w:val="0001709B"/>
    <w:rsid w:val="00020F3E"/>
    <w:rsid w:val="000224C1"/>
    <w:rsid w:val="00023475"/>
    <w:rsid w:val="000319B3"/>
    <w:rsid w:val="00035F27"/>
    <w:rsid w:val="0003631E"/>
    <w:rsid w:val="00042CAA"/>
    <w:rsid w:val="00043BF9"/>
    <w:rsid w:val="00046099"/>
    <w:rsid w:val="00065387"/>
    <w:rsid w:val="00075633"/>
    <w:rsid w:val="00080A75"/>
    <w:rsid w:val="0008214A"/>
    <w:rsid w:val="00082AAC"/>
    <w:rsid w:val="000864B5"/>
    <w:rsid w:val="00091240"/>
    <w:rsid w:val="00095289"/>
    <w:rsid w:val="000A2A3D"/>
    <w:rsid w:val="000A5463"/>
    <w:rsid w:val="000A630C"/>
    <w:rsid w:val="000B0DDE"/>
    <w:rsid w:val="000B42EF"/>
    <w:rsid w:val="000B4D7F"/>
    <w:rsid w:val="000B6554"/>
    <w:rsid w:val="000B755D"/>
    <w:rsid w:val="000C023D"/>
    <w:rsid w:val="000C0865"/>
    <w:rsid w:val="000C099E"/>
    <w:rsid w:val="000C0EF4"/>
    <w:rsid w:val="000C14DF"/>
    <w:rsid w:val="000C602B"/>
    <w:rsid w:val="000D11A7"/>
    <w:rsid w:val="000D34E2"/>
    <w:rsid w:val="000D3D70"/>
    <w:rsid w:val="000E2BB8"/>
    <w:rsid w:val="000E30A0"/>
    <w:rsid w:val="000E3C82"/>
    <w:rsid w:val="000E44E8"/>
    <w:rsid w:val="000F237D"/>
    <w:rsid w:val="000F317C"/>
    <w:rsid w:val="000F4280"/>
    <w:rsid w:val="000F517B"/>
    <w:rsid w:val="000F73C7"/>
    <w:rsid w:val="00104D11"/>
    <w:rsid w:val="00104E52"/>
    <w:rsid w:val="00104FD0"/>
    <w:rsid w:val="00120F26"/>
    <w:rsid w:val="001213C4"/>
    <w:rsid w:val="00121B97"/>
    <w:rsid w:val="00137E32"/>
    <w:rsid w:val="0014458F"/>
    <w:rsid w:val="00151A72"/>
    <w:rsid w:val="0016039E"/>
    <w:rsid w:val="00161A35"/>
    <w:rsid w:val="00162CAE"/>
    <w:rsid w:val="001632F6"/>
    <w:rsid w:val="00170DAE"/>
    <w:rsid w:val="001741C0"/>
    <w:rsid w:val="0017487F"/>
    <w:rsid w:val="00183F61"/>
    <w:rsid w:val="00184573"/>
    <w:rsid w:val="00185BA0"/>
    <w:rsid w:val="001862D9"/>
    <w:rsid w:val="0019025D"/>
    <w:rsid w:val="00190827"/>
    <w:rsid w:val="00192CBB"/>
    <w:rsid w:val="00193B8E"/>
    <w:rsid w:val="001A62AD"/>
    <w:rsid w:val="001A67BA"/>
    <w:rsid w:val="001B3428"/>
    <w:rsid w:val="001B7832"/>
    <w:rsid w:val="001B7D72"/>
    <w:rsid w:val="001D4E8C"/>
    <w:rsid w:val="001E0963"/>
    <w:rsid w:val="001E177F"/>
    <w:rsid w:val="001E439E"/>
    <w:rsid w:val="001E79D1"/>
    <w:rsid w:val="001F1161"/>
    <w:rsid w:val="001F63C3"/>
    <w:rsid w:val="002058AF"/>
    <w:rsid w:val="00210B31"/>
    <w:rsid w:val="002170BC"/>
    <w:rsid w:val="00217C66"/>
    <w:rsid w:val="00222CD1"/>
    <w:rsid w:val="002251AF"/>
    <w:rsid w:val="00236A27"/>
    <w:rsid w:val="00240919"/>
    <w:rsid w:val="00241374"/>
    <w:rsid w:val="00250009"/>
    <w:rsid w:val="0025177B"/>
    <w:rsid w:val="0025318B"/>
    <w:rsid w:val="002551D7"/>
    <w:rsid w:val="00255DD0"/>
    <w:rsid w:val="002570E4"/>
    <w:rsid w:val="00264E1B"/>
    <w:rsid w:val="0026597B"/>
    <w:rsid w:val="00275308"/>
    <w:rsid w:val="0027672E"/>
    <w:rsid w:val="0027679B"/>
    <w:rsid w:val="00281BAB"/>
    <w:rsid w:val="00292695"/>
    <w:rsid w:val="0029414B"/>
    <w:rsid w:val="002A15CE"/>
    <w:rsid w:val="002A7AEC"/>
    <w:rsid w:val="002A7C73"/>
    <w:rsid w:val="002B43D6"/>
    <w:rsid w:val="002B6122"/>
    <w:rsid w:val="002C154F"/>
    <w:rsid w:val="002C4134"/>
    <w:rsid w:val="002D0AB7"/>
    <w:rsid w:val="002D1046"/>
    <w:rsid w:val="002D4556"/>
    <w:rsid w:val="002E2A08"/>
    <w:rsid w:val="002E2BF1"/>
    <w:rsid w:val="002E5727"/>
    <w:rsid w:val="0030116A"/>
    <w:rsid w:val="00301E00"/>
    <w:rsid w:val="003041A6"/>
    <w:rsid w:val="003071D9"/>
    <w:rsid w:val="0032010B"/>
    <w:rsid w:val="00322A0B"/>
    <w:rsid w:val="003262AD"/>
    <w:rsid w:val="00326F43"/>
    <w:rsid w:val="00327FE3"/>
    <w:rsid w:val="003328FD"/>
    <w:rsid w:val="003336F9"/>
    <w:rsid w:val="003341EE"/>
    <w:rsid w:val="003364CB"/>
    <w:rsid w:val="00337205"/>
    <w:rsid w:val="00345A2E"/>
    <w:rsid w:val="0034662F"/>
    <w:rsid w:val="00360ABA"/>
    <w:rsid w:val="00361404"/>
    <w:rsid w:val="003668D8"/>
    <w:rsid w:val="00371AFA"/>
    <w:rsid w:val="003744DB"/>
    <w:rsid w:val="00387A75"/>
    <w:rsid w:val="00392798"/>
    <w:rsid w:val="0039384A"/>
    <w:rsid w:val="00394C3B"/>
    <w:rsid w:val="003956F9"/>
    <w:rsid w:val="00397091"/>
    <w:rsid w:val="003A73F9"/>
    <w:rsid w:val="003B0F30"/>
    <w:rsid w:val="003B245B"/>
    <w:rsid w:val="003B3E78"/>
    <w:rsid w:val="003B6AC5"/>
    <w:rsid w:val="003C3789"/>
    <w:rsid w:val="003D4D14"/>
    <w:rsid w:val="003D5DF4"/>
    <w:rsid w:val="003D73D0"/>
    <w:rsid w:val="003E38C4"/>
    <w:rsid w:val="003F09AC"/>
    <w:rsid w:val="003F56A7"/>
    <w:rsid w:val="003F76AE"/>
    <w:rsid w:val="003F789B"/>
    <w:rsid w:val="0040145F"/>
    <w:rsid w:val="00401715"/>
    <w:rsid w:val="004072B2"/>
    <w:rsid w:val="004102B2"/>
    <w:rsid w:val="00412BB7"/>
    <w:rsid w:val="00413626"/>
    <w:rsid w:val="00414AE9"/>
    <w:rsid w:val="00415D99"/>
    <w:rsid w:val="0041774C"/>
    <w:rsid w:val="00421FA4"/>
    <w:rsid w:val="00422A7F"/>
    <w:rsid w:val="00427AB4"/>
    <w:rsid w:val="00427C1E"/>
    <w:rsid w:val="00434503"/>
    <w:rsid w:val="004355A3"/>
    <w:rsid w:val="00441BB5"/>
    <w:rsid w:val="004443A9"/>
    <w:rsid w:val="004543CA"/>
    <w:rsid w:val="00462244"/>
    <w:rsid w:val="004728E2"/>
    <w:rsid w:val="00472CFE"/>
    <w:rsid w:val="004832C0"/>
    <w:rsid w:val="00483ACE"/>
    <w:rsid w:val="00486A2E"/>
    <w:rsid w:val="00486A3F"/>
    <w:rsid w:val="004905EA"/>
    <w:rsid w:val="004A0771"/>
    <w:rsid w:val="004A0DD1"/>
    <w:rsid w:val="004A2EF2"/>
    <w:rsid w:val="004A56FA"/>
    <w:rsid w:val="004A6201"/>
    <w:rsid w:val="004B0545"/>
    <w:rsid w:val="004C07AA"/>
    <w:rsid w:val="004C7BA9"/>
    <w:rsid w:val="004D0BE2"/>
    <w:rsid w:val="004D25D2"/>
    <w:rsid w:val="004D5A2F"/>
    <w:rsid w:val="004E5810"/>
    <w:rsid w:val="00501973"/>
    <w:rsid w:val="00505556"/>
    <w:rsid w:val="005077D6"/>
    <w:rsid w:val="00517354"/>
    <w:rsid w:val="0052064A"/>
    <w:rsid w:val="00522E2B"/>
    <w:rsid w:val="00523EAA"/>
    <w:rsid w:val="005319BA"/>
    <w:rsid w:val="005326C2"/>
    <w:rsid w:val="00536E6B"/>
    <w:rsid w:val="00540ED2"/>
    <w:rsid w:val="005420D1"/>
    <w:rsid w:val="00542AEB"/>
    <w:rsid w:val="00544862"/>
    <w:rsid w:val="00545391"/>
    <w:rsid w:val="0054708D"/>
    <w:rsid w:val="00547D78"/>
    <w:rsid w:val="00552C69"/>
    <w:rsid w:val="00556DD4"/>
    <w:rsid w:val="00571616"/>
    <w:rsid w:val="00571B9F"/>
    <w:rsid w:val="00573B0A"/>
    <w:rsid w:val="0058273F"/>
    <w:rsid w:val="00583700"/>
    <w:rsid w:val="00590204"/>
    <w:rsid w:val="00590BCF"/>
    <w:rsid w:val="00591FAA"/>
    <w:rsid w:val="005925BA"/>
    <w:rsid w:val="005956CD"/>
    <w:rsid w:val="005A15E7"/>
    <w:rsid w:val="005A36DB"/>
    <w:rsid w:val="005A4542"/>
    <w:rsid w:val="005A4BC0"/>
    <w:rsid w:val="005B00C5"/>
    <w:rsid w:val="005B661B"/>
    <w:rsid w:val="005C2358"/>
    <w:rsid w:val="005C5A0B"/>
    <w:rsid w:val="005D05EE"/>
    <w:rsid w:val="005D08A2"/>
    <w:rsid w:val="005D1B09"/>
    <w:rsid w:val="005D2B1C"/>
    <w:rsid w:val="005D30F3"/>
    <w:rsid w:val="005D44A7"/>
    <w:rsid w:val="005D505E"/>
    <w:rsid w:val="005E7D41"/>
    <w:rsid w:val="005F5A54"/>
    <w:rsid w:val="00601D65"/>
    <w:rsid w:val="00604E17"/>
    <w:rsid w:val="006071AF"/>
    <w:rsid w:val="00610A7E"/>
    <w:rsid w:val="00612214"/>
    <w:rsid w:val="0061521F"/>
    <w:rsid w:val="00617AC0"/>
    <w:rsid w:val="006322C3"/>
    <w:rsid w:val="006412FA"/>
    <w:rsid w:val="00642AA7"/>
    <w:rsid w:val="00647299"/>
    <w:rsid w:val="00651831"/>
    <w:rsid w:val="00651CD5"/>
    <w:rsid w:val="00655019"/>
    <w:rsid w:val="0066741D"/>
    <w:rsid w:val="0067323B"/>
    <w:rsid w:val="00674EF7"/>
    <w:rsid w:val="00697B93"/>
    <w:rsid w:val="006A305D"/>
    <w:rsid w:val="006A6E38"/>
    <w:rsid w:val="006A785A"/>
    <w:rsid w:val="006B7EC3"/>
    <w:rsid w:val="006C51D4"/>
    <w:rsid w:val="006D0554"/>
    <w:rsid w:val="006D7456"/>
    <w:rsid w:val="006D7D2D"/>
    <w:rsid w:val="006E17C5"/>
    <w:rsid w:val="006E692F"/>
    <w:rsid w:val="006E6B93"/>
    <w:rsid w:val="006F050F"/>
    <w:rsid w:val="006F479A"/>
    <w:rsid w:val="006F68D0"/>
    <w:rsid w:val="007009C8"/>
    <w:rsid w:val="0070110C"/>
    <w:rsid w:val="007104CA"/>
    <w:rsid w:val="0071069C"/>
    <w:rsid w:val="00713C33"/>
    <w:rsid w:val="007153F5"/>
    <w:rsid w:val="0072145A"/>
    <w:rsid w:val="007226B4"/>
    <w:rsid w:val="00722729"/>
    <w:rsid w:val="0073248A"/>
    <w:rsid w:val="0073493F"/>
    <w:rsid w:val="00735D77"/>
    <w:rsid w:val="007374DF"/>
    <w:rsid w:val="00750AC5"/>
    <w:rsid w:val="00752538"/>
    <w:rsid w:val="00753AF2"/>
    <w:rsid w:val="00754C30"/>
    <w:rsid w:val="00763FCD"/>
    <w:rsid w:val="00767D09"/>
    <w:rsid w:val="0077016C"/>
    <w:rsid w:val="00777189"/>
    <w:rsid w:val="00780DC7"/>
    <w:rsid w:val="007A48E7"/>
    <w:rsid w:val="007A781F"/>
    <w:rsid w:val="007B06BE"/>
    <w:rsid w:val="007B1BD7"/>
    <w:rsid w:val="007B3B0F"/>
    <w:rsid w:val="007B464F"/>
    <w:rsid w:val="007B6E85"/>
    <w:rsid w:val="007E1790"/>
    <w:rsid w:val="007E4D9E"/>
    <w:rsid w:val="007E66D9"/>
    <w:rsid w:val="007F34E1"/>
    <w:rsid w:val="007F77CE"/>
    <w:rsid w:val="008013BD"/>
    <w:rsid w:val="00802913"/>
    <w:rsid w:val="0080787B"/>
    <w:rsid w:val="008104A7"/>
    <w:rsid w:val="00811A9B"/>
    <w:rsid w:val="00816D34"/>
    <w:rsid w:val="0082394C"/>
    <w:rsid w:val="008321C9"/>
    <w:rsid w:val="0083359D"/>
    <w:rsid w:val="0083394D"/>
    <w:rsid w:val="00833D93"/>
    <w:rsid w:val="00834C52"/>
    <w:rsid w:val="008369AB"/>
    <w:rsid w:val="00842387"/>
    <w:rsid w:val="008449F7"/>
    <w:rsid w:val="00845968"/>
    <w:rsid w:val="00845D5C"/>
    <w:rsid w:val="00851215"/>
    <w:rsid w:val="00857467"/>
    <w:rsid w:val="00865AAD"/>
    <w:rsid w:val="008663E8"/>
    <w:rsid w:val="00870E6F"/>
    <w:rsid w:val="00871C93"/>
    <w:rsid w:val="00876B17"/>
    <w:rsid w:val="00880266"/>
    <w:rsid w:val="00881447"/>
    <w:rsid w:val="00886205"/>
    <w:rsid w:val="00890760"/>
    <w:rsid w:val="00890E52"/>
    <w:rsid w:val="008926C8"/>
    <w:rsid w:val="00892DF6"/>
    <w:rsid w:val="00894B4E"/>
    <w:rsid w:val="0089564A"/>
    <w:rsid w:val="008960BB"/>
    <w:rsid w:val="008A26A3"/>
    <w:rsid w:val="008A421B"/>
    <w:rsid w:val="008A6A26"/>
    <w:rsid w:val="008B3278"/>
    <w:rsid w:val="008B5B34"/>
    <w:rsid w:val="008B674C"/>
    <w:rsid w:val="008B6AC9"/>
    <w:rsid w:val="008B78BD"/>
    <w:rsid w:val="008B7990"/>
    <w:rsid w:val="008C1034"/>
    <w:rsid w:val="008D28E7"/>
    <w:rsid w:val="008D43B9"/>
    <w:rsid w:val="008D4467"/>
    <w:rsid w:val="008D6C2A"/>
    <w:rsid w:val="008F4A49"/>
    <w:rsid w:val="009041E5"/>
    <w:rsid w:val="00911C83"/>
    <w:rsid w:val="00915158"/>
    <w:rsid w:val="009308D3"/>
    <w:rsid w:val="00931A35"/>
    <w:rsid w:val="00936BAC"/>
    <w:rsid w:val="009405D2"/>
    <w:rsid w:val="00945325"/>
    <w:rsid w:val="00950236"/>
    <w:rsid w:val="009503E0"/>
    <w:rsid w:val="009538D9"/>
    <w:rsid w:val="00953909"/>
    <w:rsid w:val="00954647"/>
    <w:rsid w:val="0096776A"/>
    <w:rsid w:val="00972E62"/>
    <w:rsid w:val="00975D3B"/>
    <w:rsid w:val="00975D68"/>
    <w:rsid w:val="00977202"/>
    <w:rsid w:val="00980425"/>
    <w:rsid w:val="009814ED"/>
    <w:rsid w:val="009843A5"/>
    <w:rsid w:val="009954C5"/>
    <w:rsid w:val="009958B8"/>
    <w:rsid w:val="009959EA"/>
    <w:rsid w:val="00995C38"/>
    <w:rsid w:val="009A0ED1"/>
    <w:rsid w:val="009A4192"/>
    <w:rsid w:val="009A7CD2"/>
    <w:rsid w:val="009B3183"/>
    <w:rsid w:val="009C06F7"/>
    <w:rsid w:val="009C4D45"/>
    <w:rsid w:val="009E6773"/>
    <w:rsid w:val="009E6CF7"/>
    <w:rsid w:val="009F383C"/>
    <w:rsid w:val="009F651D"/>
    <w:rsid w:val="00A04D49"/>
    <w:rsid w:val="00A0512E"/>
    <w:rsid w:val="00A05FCF"/>
    <w:rsid w:val="00A11D1D"/>
    <w:rsid w:val="00A13DC8"/>
    <w:rsid w:val="00A20ED7"/>
    <w:rsid w:val="00A22A90"/>
    <w:rsid w:val="00A22EA8"/>
    <w:rsid w:val="00A24A4D"/>
    <w:rsid w:val="00A26B61"/>
    <w:rsid w:val="00A2747B"/>
    <w:rsid w:val="00A32253"/>
    <w:rsid w:val="00A35350"/>
    <w:rsid w:val="00A459C9"/>
    <w:rsid w:val="00A512E6"/>
    <w:rsid w:val="00A52414"/>
    <w:rsid w:val="00A5663B"/>
    <w:rsid w:val="00A66F36"/>
    <w:rsid w:val="00A707C7"/>
    <w:rsid w:val="00A767CD"/>
    <w:rsid w:val="00A80981"/>
    <w:rsid w:val="00A80F8D"/>
    <w:rsid w:val="00A8235C"/>
    <w:rsid w:val="00A862B1"/>
    <w:rsid w:val="00A90B3F"/>
    <w:rsid w:val="00A94076"/>
    <w:rsid w:val="00AA1C41"/>
    <w:rsid w:val="00AA22BE"/>
    <w:rsid w:val="00AA5692"/>
    <w:rsid w:val="00AB05E9"/>
    <w:rsid w:val="00AB0C24"/>
    <w:rsid w:val="00AB2576"/>
    <w:rsid w:val="00AB4D39"/>
    <w:rsid w:val="00AB5399"/>
    <w:rsid w:val="00AB740E"/>
    <w:rsid w:val="00AC0D27"/>
    <w:rsid w:val="00AC4CDE"/>
    <w:rsid w:val="00AC766E"/>
    <w:rsid w:val="00AD0146"/>
    <w:rsid w:val="00AD13AB"/>
    <w:rsid w:val="00AD5510"/>
    <w:rsid w:val="00AD6B74"/>
    <w:rsid w:val="00AE0B4E"/>
    <w:rsid w:val="00AF0254"/>
    <w:rsid w:val="00AF66C4"/>
    <w:rsid w:val="00AF6719"/>
    <w:rsid w:val="00AF7DE7"/>
    <w:rsid w:val="00B01AB1"/>
    <w:rsid w:val="00B02DC7"/>
    <w:rsid w:val="00B06578"/>
    <w:rsid w:val="00B06B35"/>
    <w:rsid w:val="00B12DDF"/>
    <w:rsid w:val="00B13350"/>
    <w:rsid w:val="00B14597"/>
    <w:rsid w:val="00B241D8"/>
    <w:rsid w:val="00B24CE3"/>
    <w:rsid w:val="00B24F28"/>
    <w:rsid w:val="00B25CDE"/>
    <w:rsid w:val="00B30846"/>
    <w:rsid w:val="00B31151"/>
    <w:rsid w:val="00B343FA"/>
    <w:rsid w:val="00B4238E"/>
    <w:rsid w:val="00B4479D"/>
    <w:rsid w:val="00B463D6"/>
    <w:rsid w:val="00B46C4B"/>
    <w:rsid w:val="00B5504A"/>
    <w:rsid w:val="00B621B5"/>
    <w:rsid w:val="00B633F7"/>
    <w:rsid w:val="00B71FB5"/>
    <w:rsid w:val="00B73A9A"/>
    <w:rsid w:val="00B82202"/>
    <w:rsid w:val="00B83B21"/>
    <w:rsid w:val="00B83D82"/>
    <w:rsid w:val="00B900DA"/>
    <w:rsid w:val="00B922E5"/>
    <w:rsid w:val="00B92633"/>
    <w:rsid w:val="00B926D1"/>
    <w:rsid w:val="00B92A91"/>
    <w:rsid w:val="00B9509B"/>
    <w:rsid w:val="00B977C3"/>
    <w:rsid w:val="00BA06C2"/>
    <w:rsid w:val="00BA1838"/>
    <w:rsid w:val="00BB3727"/>
    <w:rsid w:val="00BC2709"/>
    <w:rsid w:val="00BD105C"/>
    <w:rsid w:val="00BE04D8"/>
    <w:rsid w:val="00BE2910"/>
    <w:rsid w:val="00BE31F5"/>
    <w:rsid w:val="00BE4512"/>
    <w:rsid w:val="00BE52FC"/>
    <w:rsid w:val="00BE6103"/>
    <w:rsid w:val="00BF4B3F"/>
    <w:rsid w:val="00BF57B7"/>
    <w:rsid w:val="00BF701A"/>
    <w:rsid w:val="00BF7928"/>
    <w:rsid w:val="00C0166C"/>
    <w:rsid w:val="00C04B0C"/>
    <w:rsid w:val="00C13393"/>
    <w:rsid w:val="00C13744"/>
    <w:rsid w:val="00C15C5D"/>
    <w:rsid w:val="00C2350C"/>
    <w:rsid w:val="00C243A1"/>
    <w:rsid w:val="00C31308"/>
    <w:rsid w:val="00C32FBB"/>
    <w:rsid w:val="00C341F5"/>
    <w:rsid w:val="00C34D9F"/>
    <w:rsid w:val="00C4571F"/>
    <w:rsid w:val="00C46534"/>
    <w:rsid w:val="00C531CA"/>
    <w:rsid w:val="00C55583"/>
    <w:rsid w:val="00C5663A"/>
    <w:rsid w:val="00C62752"/>
    <w:rsid w:val="00C63140"/>
    <w:rsid w:val="00C733BC"/>
    <w:rsid w:val="00C73FE7"/>
    <w:rsid w:val="00C80445"/>
    <w:rsid w:val="00C82ED9"/>
    <w:rsid w:val="00C83C6C"/>
    <w:rsid w:val="00C83E54"/>
    <w:rsid w:val="00C83F4F"/>
    <w:rsid w:val="00C864D7"/>
    <w:rsid w:val="00C90057"/>
    <w:rsid w:val="00C92809"/>
    <w:rsid w:val="00C97559"/>
    <w:rsid w:val="00CA1AE3"/>
    <w:rsid w:val="00CA3674"/>
    <w:rsid w:val="00CB4DAD"/>
    <w:rsid w:val="00CB6694"/>
    <w:rsid w:val="00CB6A08"/>
    <w:rsid w:val="00CC22AC"/>
    <w:rsid w:val="00CC49EA"/>
    <w:rsid w:val="00CC59F5"/>
    <w:rsid w:val="00CC62E9"/>
    <w:rsid w:val="00CD3CE2"/>
    <w:rsid w:val="00CD6D05"/>
    <w:rsid w:val="00CE0328"/>
    <w:rsid w:val="00CE366F"/>
    <w:rsid w:val="00CE5FF4"/>
    <w:rsid w:val="00CE704F"/>
    <w:rsid w:val="00CF0E8A"/>
    <w:rsid w:val="00CF2731"/>
    <w:rsid w:val="00D00AC1"/>
    <w:rsid w:val="00D01C51"/>
    <w:rsid w:val="00D11B9D"/>
    <w:rsid w:val="00D14800"/>
    <w:rsid w:val="00D25975"/>
    <w:rsid w:val="00D41AB5"/>
    <w:rsid w:val="00D420C2"/>
    <w:rsid w:val="00D4303F"/>
    <w:rsid w:val="00D43376"/>
    <w:rsid w:val="00D43D06"/>
    <w:rsid w:val="00D4455A"/>
    <w:rsid w:val="00D53E3E"/>
    <w:rsid w:val="00D66544"/>
    <w:rsid w:val="00D674DE"/>
    <w:rsid w:val="00D7519B"/>
    <w:rsid w:val="00D94496"/>
    <w:rsid w:val="00DA5411"/>
    <w:rsid w:val="00DB0E18"/>
    <w:rsid w:val="00DB2FC8"/>
    <w:rsid w:val="00DC34B3"/>
    <w:rsid w:val="00DC4FCC"/>
    <w:rsid w:val="00DC5FA2"/>
    <w:rsid w:val="00DC64B0"/>
    <w:rsid w:val="00DD1D03"/>
    <w:rsid w:val="00DD6A16"/>
    <w:rsid w:val="00DD7797"/>
    <w:rsid w:val="00DE3DAF"/>
    <w:rsid w:val="00DE5503"/>
    <w:rsid w:val="00DE62F3"/>
    <w:rsid w:val="00DF27F7"/>
    <w:rsid w:val="00E018A8"/>
    <w:rsid w:val="00E146DA"/>
    <w:rsid w:val="00E16B7C"/>
    <w:rsid w:val="00E17C30"/>
    <w:rsid w:val="00E206BA"/>
    <w:rsid w:val="00E22772"/>
    <w:rsid w:val="00E357D4"/>
    <w:rsid w:val="00E36D1A"/>
    <w:rsid w:val="00E36DAE"/>
    <w:rsid w:val="00E37AFA"/>
    <w:rsid w:val="00E40395"/>
    <w:rsid w:val="00E429AD"/>
    <w:rsid w:val="00E439B1"/>
    <w:rsid w:val="00E55813"/>
    <w:rsid w:val="00E619D9"/>
    <w:rsid w:val="00E63208"/>
    <w:rsid w:val="00E70687"/>
    <w:rsid w:val="00E71701"/>
    <w:rsid w:val="00E72589"/>
    <w:rsid w:val="00E7328C"/>
    <w:rsid w:val="00E776F1"/>
    <w:rsid w:val="00E84BD0"/>
    <w:rsid w:val="00E86470"/>
    <w:rsid w:val="00E87C1A"/>
    <w:rsid w:val="00E9137B"/>
    <w:rsid w:val="00E922F5"/>
    <w:rsid w:val="00EA4E77"/>
    <w:rsid w:val="00EC40CA"/>
    <w:rsid w:val="00EC71B0"/>
    <w:rsid w:val="00EC7597"/>
    <w:rsid w:val="00ED3A8B"/>
    <w:rsid w:val="00ED5EB2"/>
    <w:rsid w:val="00EE0F94"/>
    <w:rsid w:val="00EE6171"/>
    <w:rsid w:val="00EE65BD"/>
    <w:rsid w:val="00EF08C5"/>
    <w:rsid w:val="00EF3354"/>
    <w:rsid w:val="00EF66B1"/>
    <w:rsid w:val="00F02B8E"/>
    <w:rsid w:val="00F071B9"/>
    <w:rsid w:val="00F13D04"/>
    <w:rsid w:val="00F21A91"/>
    <w:rsid w:val="00F21B29"/>
    <w:rsid w:val="00F239E9"/>
    <w:rsid w:val="00F23D33"/>
    <w:rsid w:val="00F27EB9"/>
    <w:rsid w:val="00F31087"/>
    <w:rsid w:val="00F36691"/>
    <w:rsid w:val="00F42CC8"/>
    <w:rsid w:val="00F647D3"/>
    <w:rsid w:val="00F64D51"/>
    <w:rsid w:val="00F736BA"/>
    <w:rsid w:val="00F80939"/>
    <w:rsid w:val="00F84821"/>
    <w:rsid w:val="00F97D08"/>
    <w:rsid w:val="00FA015E"/>
    <w:rsid w:val="00FA122C"/>
    <w:rsid w:val="00FA55E7"/>
    <w:rsid w:val="00FA5C36"/>
    <w:rsid w:val="00FB4479"/>
    <w:rsid w:val="00FB7C27"/>
    <w:rsid w:val="00FC61EC"/>
    <w:rsid w:val="00FC692B"/>
    <w:rsid w:val="00FF36EC"/>
    <w:rsid w:val="00FF3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82AAC"/>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
    <w:name w:val="Comment Text"/>
    <w:basedOn w:val="a0"/>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af8">
    <w:name w:val="annotation reference"/>
    <w:basedOn w:val="a1"/>
    <w:uiPriority w:val="99"/>
    <w:semiHidden/>
    <w:unhideWhenUsed/>
    <w:rsid w:val="008B674C"/>
    <w:rPr>
      <w:sz w:val="16"/>
      <w:szCs w:val="16"/>
    </w:rPr>
  </w:style>
  <w:style w:type="paragraph" w:styleId="af9">
    <w:name w:val="Revision"/>
    <w:hidden/>
    <w:uiPriority w:val="99"/>
    <w:semiHidden/>
    <w:rsid w:val="008B674C"/>
    <w:rPr>
      <w:rFonts w:ascii="Cambria" w:hAnsi="Cambria"/>
      <w:color w:val="000000"/>
      <w:sz w:val="22"/>
      <w:szCs w:val="22"/>
    </w:rPr>
  </w:style>
  <w:style w:type="paragraph" w:customStyle="1" w:styleId="pf0">
    <w:name w:val="pf0"/>
    <w:basedOn w:val="a0"/>
    <w:rsid w:val="000C0EF4"/>
    <w:pPr>
      <w:spacing w:before="100" w:beforeAutospacing="1" w:after="100" w:afterAutospacing="1" w:line="240" w:lineRule="auto"/>
      <w:jc w:val="left"/>
    </w:pPr>
    <w:rPr>
      <w:rFonts w:ascii="Times New Roman" w:hAnsi="Times New Roman"/>
      <w:color w:val="auto"/>
      <w:sz w:val="24"/>
      <w:szCs w:val="24"/>
      <w:lang w:eastAsia="el-GR"/>
    </w:rPr>
  </w:style>
  <w:style w:type="character" w:customStyle="1" w:styleId="cf01">
    <w:name w:val="cf01"/>
    <w:basedOn w:val="a1"/>
    <w:rsid w:val="000C0EF4"/>
    <w:rPr>
      <w:rFonts w:ascii="Segoe UI" w:hAnsi="Segoe UI" w:cs="Segoe UI" w:hint="default"/>
      <w:sz w:val="18"/>
      <w:szCs w:val="18"/>
    </w:rPr>
  </w:style>
  <w:style w:type="character" w:customStyle="1" w:styleId="cf21">
    <w:name w:val="cf21"/>
    <w:basedOn w:val="a1"/>
    <w:rsid w:val="000C0EF4"/>
    <w:rPr>
      <w:rFonts w:ascii="Segoe UI" w:hAnsi="Segoe UI" w:cs="Segoe UI" w:hint="default"/>
      <w:i/>
      <w:iCs/>
      <w:sz w:val="18"/>
      <w:szCs w:val="18"/>
    </w:rPr>
  </w:style>
  <w:style w:type="character" w:customStyle="1" w:styleId="cf31">
    <w:name w:val="cf31"/>
    <w:basedOn w:val="a1"/>
    <w:rsid w:val="000C0EF4"/>
    <w:rPr>
      <w:rFonts w:ascii="Segoe UI" w:hAnsi="Segoe UI" w:cs="Segoe UI" w:hint="default"/>
      <w:i/>
      <w:iCs/>
      <w:strike/>
      <w:sz w:val="18"/>
      <w:szCs w:val="18"/>
    </w:rPr>
  </w:style>
  <w:style w:type="character" w:customStyle="1" w:styleId="cf41">
    <w:name w:val="cf41"/>
    <w:basedOn w:val="a1"/>
    <w:rsid w:val="000C0EF4"/>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657989">
      <w:bodyDiv w:val="1"/>
      <w:marLeft w:val="0"/>
      <w:marRight w:val="0"/>
      <w:marTop w:val="0"/>
      <w:marBottom w:val="0"/>
      <w:divBdr>
        <w:top w:val="none" w:sz="0" w:space="0" w:color="auto"/>
        <w:left w:val="none" w:sz="0" w:space="0" w:color="auto"/>
        <w:bottom w:val="none" w:sz="0" w:space="0" w:color="auto"/>
        <w:right w:val="none" w:sz="0" w:space="0" w:color="auto"/>
      </w:divBdr>
    </w:div>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B755D"/>
    <w:rsid w:val="000C178B"/>
    <w:rsid w:val="000C7305"/>
    <w:rsid w:val="001055FB"/>
    <w:rsid w:val="00114E11"/>
    <w:rsid w:val="00146911"/>
    <w:rsid w:val="00153C13"/>
    <w:rsid w:val="00154020"/>
    <w:rsid w:val="0018057E"/>
    <w:rsid w:val="001A07B8"/>
    <w:rsid w:val="001B10EF"/>
    <w:rsid w:val="001E1745"/>
    <w:rsid w:val="001F7ADD"/>
    <w:rsid w:val="002055DC"/>
    <w:rsid w:val="002139A2"/>
    <w:rsid w:val="00301CF5"/>
    <w:rsid w:val="00314BA0"/>
    <w:rsid w:val="00383203"/>
    <w:rsid w:val="003904E6"/>
    <w:rsid w:val="003A2BD0"/>
    <w:rsid w:val="003C22DE"/>
    <w:rsid w:val="003F56A7"/>
    <w:rsid w:val="004456AD"/>
    <w:rsid w:val="00493194"/>
    <w:rsid w:val="00594812"/>
    <w:rsid w:val="005B7C54"/>
    <w:rsid w:val="005E7D41"/>
    <w:rsid w:val="005F46B7"/>
    <w:rsid w:val="005F661E"/>
    <w:rsid w:val="006A0939"/>
    <w:rsid w:val="006C69AA"/>
    <w:rsid w:val="006E17C5"/>
    <w:rsid w:val="006E4A95"/>
    <w:rsid w:val="007153F5"/>
    <w:rsid w:val="00742E7D"/>
    <w:rsid w:val="00774311"/>
    <w:rsid w:val="00777189"/>
    <w:rsid w:val="007E4D9E"/>
    <w:rsid w:val="00802D23"/>
    <w:rsid w:val="00804F32"/>
    <w:rsid w:val="00850FE7"/>
    <w:rsid w:val="008C669D"/>
    <w:rsid w:val="008F21FC"/>
    <w:rsid w:val="009142F8"/>
    <w:rsid w:val="00922620"/>
    <w:rsid w:val="009C5AC8"/>
    <w:rsid w:val="00A0360C"/>
    <w:rsid w:val="00A46305"/>
    <w:rsid w:val="00A512E6"/>
    <w:rsid w:val="00A707C7"/>
    <w:rsid w:val="00A72A66"/>
    <w:rsid w:val="00A94076"/>
    <w:rsid w:val="00AB0B31"/>
    <w:rsid w:val="00AD168B"/>
    <w:rsid w:val="00AE1CD3"/>
    <w:rsid w:val="00B06979"/>
    <w:rsid w:val="00B07D26"/>
    <w:rsid w:val="00B2239F"/>
    <w:rsid w:val="00B256FC"/>
    <w:rsid w:val="00B47094"/>
    <w:rsid w:val="00B47204"/>
    <w:rsid w:val="00B900DA"/>
    <w:rsid w:val="00BE31F5"/>
    <w:rsid w:val="00BE6CCB"/>
    <w:rsid w:val="00C15C5D"/>
    <w:rsid w:val="00C45E42"/>
    <w:rsid w:val="00C94289"/>
    <w:rsid w:val="00CE704F"/>
    <w:rsid w:val="00CF7118"/>
    <w:rsid w:val="00D01C09"/>
    <w:rsid w:val="00D5731C"/>
    <w:rsid w:val="00DD42F4"/>
    <w:rsid w:val="00E514E6"/>
    <w:rsid w:val="00EA4E77"/>
    <w:rsid w:val="00EC1BED"/>
    <w:rsid w:val="00ED243C"/>
    <w:rsid w:val="00EE59B2"/>
    <w:rsid w:val="00F341E0"/>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5</Pages>
  <Words>1422</Words>
  <Characters>7680</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2024-07-15T09:35:00Z</cp:lastPrinted>
  <dcterms:created xsi:type="dcterms:W3CDTF">2024-10-15T05:09:00Z</dcterms:created>
  <dcterms:modified xsi:type="dcterms:W3CDTF">2024-10-15T05:09:00Z</dcterms:modified>
  <cp:contentStatus/>
  <dc:language>Ελληνικά</dc:language>
  <cp:version>am-20180624</cp:version>
</cp:coreProperties>
</file>