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02090D6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3T00:00:00Z">
                    <w:dateFormat w:val="dd.MM.yyyy"/>
                    <w:lid w:val="el-GR"/>
                    <w:storeMappedDataAs w:val="dateTime"/>
                    <w:calendar w:val="gregorian"/>
                  </w:date>
                </w:sdtPr>
                <w:sdtContent>
                  <w:r w:rsidR="00025A30">
                    <w:t>03.12.2024</w:t>
                  </w:r>
                </w:sdtContent>
              </w:sdt>
            </w:sdtContent>
          </w:sdt>
        </w:sdtContent>
      </w:sdt>
    </w:p>
    <w:p w14:paraId="41EA2CD5" w14:textId="43851B8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9518B" w:rsidRPr="0049518B">
            <w:t>1</w:t>
          </w:r>
          <w:r w:rsidR="0049518B">
            <w:rPr>
              <w:lang w:val="en-US"/>
            </w:rPr>
            <w:t>196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74F1FE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226BE" w:rsidRPr="004226BE">
                <w:rPr>
                  <w:rStyle w:val="Char2"/>
                  <w:b/>
                  <w:u w:val="none"/>
                </w:rPr>
                <w:t xml:space="preserve">Συναντήσεις στελεχών ΕΣΑμεΑ με τον διοικητή </w:t>
              </w:r>
              <w:r w:rsidR="004226BE">
                <w:rPr>
                  <w:rStyle w:val="Char2"/>
                  <w:b/>
                  <w:u w:val="none"/>
                </w:rPr>
                <w:t>της 5ης ΥΠΕ - Θεσσαλία και Στερεά Ελλάδα</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bookmarkStart w:id="2" w:name="_Hlk184112459" w:displacedByCustomXml="next"/>
        <w:bookmarkEnd w:id="2" w:displacedByCustomXml="next"/>
        <w:sdt>
          <w:sdtPr>
            <w:rPr>
              <w:b/>
            </w:rPr>
            <w:alias w:val="Σώμα του ΔΤ"/>
            <w:tag w:val="Σώμα του ΔΤ"/>
            <w:id w:val="-1096393226"/>
            <w:lock w:val="sdtLocked"/>
            <w:placeholder>
              <w:docPart w:val="EED56959E1BE415DBC8DB03406A627B8"/>
            </w:placeholder>
          </w:sdtPr>
          <w:sdtEndPr>
            <w:rPr>
              <w:bCs/>
            </w:rPr>
          </w:sdtEndPr>
          <w:sdtContent>
            <w:p w14:paraId="3B1BC3FF" w14:textId="1312D6D8" w:rsidR="00025A30" w:rsidRPr="00025A30" w:rsidRDefault="00025A30" w:rsidP="004F75F5">
              <w:pPr>
                <w:rPr>
                  <w:i/>
                  <w:iCs/>
                </w:rPr>
              </w:pPr>
              <w:r w:rsidRPr="00025A30">
                <w:rPr>
                  <w:i/>
                  <w:iCs/>
                </w:rPr>
                <w:t>Η ΕΣΑμεΑ αφιερώνει τη φετινή 3</w:t>
              </w:r>
              <w:r w:rsidRPr="00025A30">
                <w:rPr>
                  <w:i/>
                  <w:iCs/>
                  <w:vertAlign w:val="superscript"/>
                </w:rPr>
                <w:t>η</w:t>
              </w:r>
              <w:r w:rsidRPr="00025A30">
                <w:rPr>
                  <w:i/>
                  <w:iCs/>
                </w:rP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οικογενειών τους, στην αντιμετώπιση των θεμάτων υγείας τους στη χώρα.</w:t>
              </w:r>
            </w:p>
            <w:p w14:paraId="27C90151" w14:textId="2903AE2D" w:rsidR="004406C0" w:rsidRPr="00025A30" w:rsidRDefault="00025A30" w:rsidP="00D9097A">
              <w:pPr>
                <w:rPr>
                  <w:i/>
                  <w:iCs/>
                </w:rPr>
              </w:pPr>
              <w:r w:rsidRPr="00025A30">
                <w:rPr>
                  <w:i/>
                  <w:iCs/>
                </w:rPr>
                <w:t>Σε αυτό το πλαίσιο, εκπρόσωποι των οργανώσεων της ΕΣΑμεΑ σε όλη τη χώρα πραγματοποιούν συναντήσεις με τους διοικητές των Υγειονομικών Περιφερειών της χώρας, καταθέτοντας τα συμπεράσματα της μεγάλης έρευνας του Παρατηρητηρίου Θεμάτων Αναπηρίας της ΕΣΑμεΑ για την πρόσβαση των ατόμων με αναπηρία, χρόνιες και σπάνιες παθήσεις στην Υγεία, καθώς και τα συγκεκριμένα προβλήματα που αντιμετωπίζουν σε κάθε Υγειονομική Περιφέρεια.</w:t>
              </w:r>
            </w:p>
            <w:p w14:paraId="3F8C8A86" w14:textId="30985D0E" w:rsidR="0053216B" w:rsidRDefault="00313A6F" w:rsidP="0053216B">
              <w:r w:rsidRPr="00313A6F">
                <w:t xml:space="preserve">Στην έδρα της </w:t>
              </w:r>
              <w:r w:rsidR="00B74F4A">
                <w:t>5</w:t>
              </w:r>
              <w:r w:rsidR="00B74F4A" w:rsidRPr="00B74F4A">
                <w:rPr>
                  <w:vertAlign w:val="superscript"/>
                </w:rPr>
                <w:t>ης</w:t>
              </w:r>
              <w:r w:rsidR="0053216B" w:rsidRPr="0053216B">
                <w:t xml:space="preserve"> </w:t>
              </w:r>
              <w:r w:rsidR="0053216B">
                <w:t xml:space="preserve">Υγειονομικής Περιφέρειας Θεσσαλίας και Στερεάς Ελλάδας στη Λάρισα πραγματοποίησε συνάντηση με τον διοικητή της Φώτη Σερέτη, αντιπροσωπεία αποτελούμενη από τους:  Πάικο Στέφανο, μέλος Γενικού Συμβουλίου ΕΣΑμεΑ, πρόεδρο Περιφερειακής Ομοσπονδίας Ατόμων με Αναπηρία - ΠΟΜΑμεΑ Θεσσαλίας, Πατσιούρα Αθανάσιο, μέλος Ελεγκτικής Επιτροπής ΕΣΑμεΑ, Α' αντιπρόεδρο Περιφερειακής Ομοσπονδίας Ατόμων με Αναπηρία - ΠΟΜΑμεΑ Θεσσαλίας, πρόεδρο Πανθεσσαλικού Συλλόγου Αναπήρων Πολιτών, Μανάφα Αχιλλέα, μέλος ΔΣ Περιφερειακής Ομοσπονδίας Ατόμων με Αναπηρία - ΠΟΜΑμεΑ Θεσσαλίας, πρόεδρο Συλλόγου Θαλασσαιμικών Λάρισας «Άγιος Γεώργιος», Μίχο Λεωνίδα, μέλος Γενικού Συμβουλίου ΕΣΑμεΑ, πρόεδρο Συλλόγου Γονέων Κηδεμόνων και Φίλων ΑμεΑ Ν. Φθιώτιδας, Μαρκοστάμο Παναγιώτη, </w:t>
              </w:r>
              <w:r w:rsidR="004226BE">
                <w:t>π</w:t>
              </w:r>
              <w:r w:rsidR="0053216B">
                <w:t xml:space="preserve">ρόεδρο Περιφερειακής Ομοσπονδίας Ατόμων με Αναπηρία - ΠΟΜΑμεΑ Στ. Ελλάδας, Μαρκοπούλου Ερασμία, γεν. γραμματέα Περιφερειακής Ομοσπονδίας Ατόμων με Αναπηρία - ΠΟΜΑμεΑ Θεσσαλίας. </w:t>
              </w:r>
            </w:p>
            <w:p w14:paraId="2D5BB5B6" w14:textId="7930B2E1" w:rsidR="004226BE" w:rsidRDefault="004226BE" w:rsidP="004226BE">
              <w:r>
                <w:t>Η αντιπροσωπεία συναντήθηκε με τον δ</w:t>
              </w:r>
              <w:r w:rsidRPr="004226BE">
                <w:t xml:space="preserve">ιοικητή Σερέτη Φώτη </w:t>
              </w:r>
              <w:r>
                <w:t>και την υ</w:t>
              </w:r>
              <w:r w:rsidRPr="004226BE">
                <w:t>ποδιοικήτρια Μήτσου Μαρία</w:t>
              </w:r>
              <w:r>
                <w:t>. Οι εκπρόσωποι του αναπηρικού κινήματος παρέδωσαν την έρευνα, ενημέρωσαν για τα προβλήματα που αντιμετωπίζουν τα άτομα με αναπηρία, χρόνιες και σπάνιες παθήσεις στις μονάδες υγείας της 5</w:t>
              </w:r>
              <w:r w:rsidRPr="004226BE">
                <w:rPr>
                  <w:vertAlign w:val="superscript"/>
                </w:rPr>
                <w:t>ης</w:t>
              </w:r>
              <w:r>
                <w:t xml:space="preserve"> ΥΠΕ και συμφώνησαν σε περαιτέρω συνεργασία.</w:t>
              </w:r>
            </w:p>
            <w:p w14:paraId="7C669F99" w14:textId="2494367A" w:rsidR="00025A30" w:rsidRPr="004500A1" w:rsidRDefault="00025A30" w:rsidP="00025A30">
              <w:pPr>
                <w:rPr>
                  <w:u w:val="single"/>
                </w:rPr>
              </w:pPr>
              <w:r w:rsidRPr="004500A1">
                <w:rPr>
                  <w:u w:val="single"/>
                </w:rPr>
                <w:t xml:space="preserve">Επισυνάπτονται η </w:t>
              </w:r>
              <w:hyperlink r:id="rId10" w:history="1">
                <w:r w:rsidRPr="00B76C14">
                  <w:rPr>
                    <w:rStyle w:val="-"/>
                  </w:rPr>
                  <w:t>έρευνα</w:t>
                </w:r>
              </w:hyperlink>
              <w:r w:rsidRPr="004500A1">
                <w:rPr>
                  <w:u w:val="single"/>
                </w:rPr>
                <w:t xml:space="preserve"> και η </w:t>
              </w:r>
              <w:hyperlink r:id="rId11" w:history="1">
                <w:r w:rsidRPr="004500A1">
                  <w:rPr>
                    <w:rStyle w:val="-"/>
                  </w:rPr>
                  <w:t>Διακήρυξη της 3</w:t>
                </w:r>
                <w:r w:rsidRPr="004500A1">
                  <w:rPr>
                    <w:rStyle w:val="-"/>
                    <w:vertAlign w:val="superscript"/>
                  </w:rPr>
                  <w:t>ης</w:t>
                </w:r>
                <w:r w:rsidRPr="004500A1">
                  <w:rPr>
                    <w:rStyle w:val="-"/>
                  </w:rPr>
                  <w:t xml:space="preserve"> Δεκέμβρη</w:t>
                </w:r>
              </w:hyperlink>
              <w:r w:rsidRPr="004500A1">
                <w:rPr>
                  <w:u w:val="single"/>
                </w:rPr>
                <w:t xml:space="preserve"> για την Εθνική Ημέρα Ατόμων με Αναπηρία.</w:t>
              </w:r>
            </w:p>
            <w:p w14:paraId="667DCA0C" w14:textId="78FB1CB5" w:rsidR="004500A1" w:rsidRPr="00B76C14" w:rsidRDefault="004500A1" w:rsidP="00025A30">
              <w:pPr>
                <w:rPr>
                  <w:b/>
                  <w:bCs/>
                </w:rPr>
              </w:pPr>
              <w:r w:rsidRPr="00B76C14">
                <w:rPr>
                  <w:b/>
                  <w:bCs/>
                </w:rPr>
                <w:t>Η ΕΣΑμεΑ στηρίζει κάθε εκδήλωση, κινητοποίηση, εορτασμό της σημερινής ημέρας που διοργανώνεται από συλλόγους, σωματεία, οργανώσεις ατόμων με αναπηρία, χρόνιες και σπάνιες παθήσεις σε όλη την Ελλάδα.</w:t>
              </w:r>
            </w:p>
            <w:p w14:paraId="31846FB7" w14:textId="0191475D" w:rsidR="004500A1" w:rsidRPr="004500A1" w:rsidRDefault="004500A1" w:rsidP="00025A30">
              <w:pPr>
                <w:rPr>
                  <w:b/>
                  <w:bCs/>
                </w:rPr>
              </w:pPr>
              <w:r w:rsidRPr="004500A1">
                <w:rPr>
                  <w:b/>
                  <w:bCs/>
                </w:rPr>
                <w:t>Η 3</w:t>
              </w:r>
              <w:r w:rsidRPr="004500A1">
                <w:rPr>
                  <w:b/>
                  <w:bCs/>
                  <w:vertAlign w:val="superscript"/>
                </w:rPr>
                <w:t>η</w:t>
              </w:r>
              <w:r w:rsidRPr="004500A1">
                <w:rPr>
                  <w:b/>
                  <w:bCs/>
                </w:rPr>
                <w:t xml:space="preserve"> Δεκέμβρη, Εθνική, βάση νόμου, Ημέρα ατόμων με αναπηρία, και Παγκόσμια Ημέρα, θεσμοθετημένη από τον ΟΗΕ, είναι ημέρα κοινωνικής λογοδοσίας, ελέγχου και δικαιωμάτων.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286F5" w14:textId="77777777" w:rsidR="003A282D" w:rsidRDefault="003A282D" w:rsidP="00A5663B">
      <w:pPr>
        <w:spacing w:after="0" w:line="240" w:lineRule="auto"/>
      </w:pPr>
      <w:r>
        <w:separator/>
      </w:r>
    </w:p>
    <w:p w14:paraId="64D03DDE" w14:textId="77777777" w:rsidR="003A282D" w:rsidRDefault="003A282D"/>
  </w:endnote>
  <w:endnote w:type="continuationSeparator" w:id="0">
    <w:p w14:paraId="3D4FFBE4" w14:textId="77777777" w:rsidR="003A282D" w:rsidRDefault="003A282D" w:rsidP="00A5663B">
      <w:pPr>
        <w:spacing w:after="0" w:line="240" w:lineRule="auto"/>
      </w:pPr>
      <w:r>
        <w:continuationSeparator/>
      </w:r>
    </w:p>
    <w:p w14:paraId="407F232F" w14:textId="77777777" w:rsidR="003A282D" w:rsidRDefault="003A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A6CFD" w14:textId="77777777" w:rsidR="003A282D" w:rsidRDefault="003A282D" w:rsidP="00A5663B">
      <w:pPr>
        <w:spacing w:after="0" w:line="240" w:lineRule="auto"/>
      </w:pPr>
      <w:bookmarkStart w:id="0" w:name="_Hlk484772647"/>
      <w:bookmarkEnd w:id="0"/>
      <w:r>
        <w:separator/>
      </w:r>
    </w:p>
    <w:p w14:paraId="5EE3D38A" w14:textId="77777777" w:rsidR="003A282D" w:rsidRDefault="003A282D"/>
  </w:footnote>
  <w:footnote w:type="continuationSeparator" w:id="0">
    <w:p w14:paraId="14A10F23" w14:textId="77777777" w:rsidR="003A282D" w:rsidRDefault="003A282D" w:rsidP="00A5663B">
      <w:pPr>
        <w:spacing w:after="0" w:line="240" w:lineRule="auto"/>
      </w:pPr>
      <w:r>
        <w:continuationSeparator/>
      </w:r>
    </w:p>
    <w:p w14:paraId="01CE62B9" w14:textId="77777777" w:rsidR="003A282D" w:rsidRDefault="003A2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5A30"/>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1139"/>
    <w:rsid w:val="001E439E"/>
    <w:rsid w:val="001F1161"/>
    <w:rsid w:val="002058AF"/>
    <w:rsid w:val="0020610D"/>
    <w:rsid w:val="00216072"/>
    <w:rsid w:val="00224D9C"/>
    <w:rsid w:val="002251AF"/>
    <w:rsid w:val="00231E8E"/>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3A6F"/>
    <w:rsid w:val="00315764"/>
    <w:rsid w:val="003161DA"/>
    <w:rsid w:val="00322A0B"/>
    <w:rsid w:val="0032325B"/>
    <w:rsid w:val="00323923"/>
    <w:rsid w:val="00326F43"/>
    <w:rsid w:val="0033353F"/>
    <w:rsid w:val="003336F9"/>
    <w:rsid w:val="00337205"/>
    <w:rsid w:val="0034662F"/>
    <w:rsid w:val="00354D56"/>
    <w:rsid w:val="00361404"/>
    <w:rsid w:val="00363DFB"/>
    <w:rsid w:val="00371AFA"/>
    <w:rsid w:val="00374074"/>
    <w:rsid w:val="003830F3"/>
    <w:rsid w:val="003956F9"/>
    <w:rsid w:val="003A282D"/>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26BE"/>
    <w:rsid w:val="00423508"/>
    <w:rsid w:val="004355A3"/>
    <w:rsid w:val="004406C0"/>
    <w:rsid w:val="004443A9"/>
    <w:rsid w:val="004446CA"/>
    <w:rsid w:val="004500A1"/>
    <w:rsid w:val="0046002B"/>
    <w:rsid w:val="00472CFE"/>
    <w:rsid w:val="00481156"/>
    <w:rsid w:val="00483ACE"/>
    <w:rsid w:val="00483D6D"/>
    <w:rsid w:val="00483EE0"/>
    <w:rsid w:val="00486A3F"/>
    <w:rsid w:val="0049518B"/>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216B"/>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C51FB"/>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8F6242"/>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3B40"/>
    <w:rsid w:val="009860EC"/>
    <w:rsid w:val="00995C38"/>
    <w:rsid w:val="009A4192"/>
    <w:rsid w:val="009B3183"/>
    <w:rsid w:val="009B42FB"/>
    <w:rsid w:val="009B616D"/>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4F4A"/>
    <w:rsid w:val="00B76C14"/>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3113"/>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2E0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2F78"/>
    <w:rsid w:val="00D94751"/>
    <w:rsid w:val="00DA368A"/>
    <w:rsid w:val="00DA5411"/>
    <w:rsid w:val="00DB0C51"/>
    <w:rsid w:val="00DB0DFA"/>
    <w:rsid w:val="00DB2FC8"/>
    <w:rsid w:val="00DB6C14"/>
    <w:rsid w:val="00DC13F2"/>
    <w:rsid w:val="00DC19B7"/>
    <w:rsid w:val="00DC252E"/>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102F"/>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aroysiasthkan-ta-apotelesmata-ths-ereynas-gia-thn-prosbash-twn-atomwn-me-anaphria-xronies-spanies-pathhseis-sthn-yg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63DFB"/>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A1B2D"/>
    <w:rsid w:val="009B616D"/>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21D"/>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DC252E"/>
    <w:rsid w:val="00E53F68"/>
    <w:rsid w:val="00E6450B"/>
    <w:rsid w:val="00E92067"/>
    <w:rsid w:val="00EB3D62"/>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2</Pages>
  <Words>573</Words>
  <Characters>3098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2024-12-03T08:08:00Z</dcterms:created>
  <dcterms:modified xsi:type="dcterms:W3CDTF">2024-12-03T13:25:00Z</dcterms:modified>
  <cp:contentStatus/>
  <dc:language>Ελληνικά</dc:language>
  <cp:version>am-20180624</cp:version>
</cp:coreProperties>
</file>