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5A1A" w14:textId="77777777" w:rsidR="0094331A" w:rsidRDefault="0094331A"/>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44C02BF2"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5-01-22T00:00:00Z">
                <w:dateFormat w:val="dd.MM.yyyy"/>
                <w:lid w:val="el-GR"/>
                <w:storeMappedDataAs w:val="dateTime"/>
                <w:calendar w:val="gregorian"/>
              </w:date>
            </w:sdtPr>
            <w:sdtEndPr>
              <w:rPr>
                <w:rStyle w:val="a0"/>
                <w:sz w:val="22"/>
                <w:szCs w:val="22"/>
              </w:rPr>
            </w:sdtEndPr>
            <w:sdtContent>
              <w:r w:rsidR="005746E5">
                <w:rPr>
                  <w:rStyle w:val="Char1"/>
                </w:rPr>
                <w:t>22.01.2025</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1B62D7">
            <w:rPr>
              <w:rStyle w:val="Char1"/>
            </w:rPr>
            <w:t>78</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607D5D99" w:rsidR="0094331A" w:rsidRPr="0076008A" w:rsidRDefault="00A12F33" w:rsidP="006D4DDE">
          <w:pPr>
            <w:pStyle w:val="a8"/>
            <w:rPr>
              <w:rStyle w:val="a6"/>
              <w:b/>
              <w:bCs w:val="0"/>
            </w:rPr>
          </w:pPr>
          <w:r w:rsidRPr="00C72826">
            <w:rPr>
              <w:rStyle w:val="Char2"/>
              <w:b/>
              <w:bCs/>
              <w:sz w:val="24"/>
              <w:u w:val="single"/>
            </w:rPr>
            <w:t>ΔΕΛΤΙΟ ΤΥΠΟΥ</w:t>
          </w:r>
          <w:r>
            <w:rPr>
              <w:rStyle w:val="Char2"/>
            </w:rPr>
            <w:t xml:space="preserve"> </w:t>
          </w:r>
          <w:r w:rsidR="0094331A">
            <w:rPr>
              <w:rStyle w:val="Char2"/>
            </w:rPr>
            <w:br/>
          </w:r>
          <w:sdt>
            <w:sdtPr>
              <w:alias w:val="Τίτλος"/>
              <w:tag w:val="Τίτλος"/>
              <w:id w:val="-726219383"/>
              <w:placeholder>
                <w:docPart w:val="C68DA17ED51B4C779B9858682BADB1CE"/>
              </w:placeholder>
              <w:text/>
            </w:sdtPr>
            <w:sdtContent>
              <w:r w:rsidR="004A4941">
                <w:t xml:space="preserve">Βαθαίνουν </w:t>
              </w:r>
              <w:r w:rsidR="000C4F3E">
                <w:t>Φ</w:t>
              </w:r>
              <w:r w:rsidR="004A4941">
                <w:t xml:space="preserve">τώχεια και </w:t>
              </w:r>
              <w:r w:rsidR="000C4F3E">
                <w:t>Κ</w:t>
              </w:r>
              <w:r w:rsidR="004A4941">
                <w:t xml:space="preserve">οινωνικός </w:t>
              </w:r>
              <w:r w:rsidR="000C4F3E">
                <w:t>Α</w:t>
              </w:r>
              <w:r w:rsidR="004A4941">
                <w:t>ποκλεισμός για τα άτομα με αναπηρία, χρόνιες ή/και σπάνιες παθήσεις</w:t>
              </w:r>
              <w:r w:rsidR="00D70AEB" w:rsidRPr="00D70AEB">
                <w:t xml:space="preserve"> </w:t>
              </w:r>
            </w:sdtContent>
          </w:sdt>
        </w:p>
      </w:sdtContent>
    </w:sdt>
    <w:sdt>
      <w:sdtPr>
        <w:alias w:val="Σώμα της επιστολής"/>
        <w:tag w:val="Σώμα της επιστολής"/>
        <w:id w:val="-1096393226"/>
        <w:placeholder>
          <w:docPart w:val="AFEA3D6C911B4A0F83759FFC03A97CAD"/>
        </w:placeholder>
      </w:sdtPr>
      <w:sdtEndPr>
        <w:rPr>
          <w:b/>
          <w:bCs/>
        </w:rPr>
      </w:sdtEndPr>
      <w:sdtContent>
        <w:sdt>
          <w:sdtPr>
            <w:alias w:val="Σώμα της επιστολής"/>
            <w:tag w:val="Σώμα της επιστολής"/>
            <w:id w:val="-327289241"/>
            <w:placeholder>
              <w:docPart w:val="362596F4122544C69144521CA1EBD31A"/>
            </w:placeholder>
          </w:sdtPr>
          <w:sdtContent>
            <w:p w14:paraId="1C8AFD94" w14:textId="77777777" w:rsidR="00306060" w:rsidRPr="004A4941" w:rsidRDefault="00306060" w:rsidP="00306060">
              <w:pPr>
                <w:pStyle w:val="ae"/>
                <w:numPr>
                  <w:ilvl w:val="0"/>
                  <w:numId w:val="9"/>
                </w:numPr>
                <w:rPr>
                  <w:i/>
                  <w:iCs/>
                </w:rPr>
              </w:pPr>
              <w:r>
                <w:rPr>
                  <w:i/>
                  <w:iCs/>
                </w:rPr>
                <w:t xml:space="preserve">Οι μισοί </w:t>
              </w:r>
              <w:r w:rsidRPr="00306060">
                <w:rPr>
                  <w:i/>
                  <w:iCs/>
                </w:rPr>
                <w:t>πολίτες με σοβαρή αναπηρία στις παραγωγικές ηλικίες βρίσκονται στο φάσμα της φτώχειας και του κοινωνικού αποκλεισμού</w:t>
              </w:r>
            </w:p>
            <w:p w14:paraId="083235F3" w14:textId="1B2EDD0D" w:rsidR="007529BC" w:rsidRPr="004A4941" w:rsidRDefault="007529BC" w:rsidP="004A4941">
              <w:pPr>
                <w:pStyle w:val="ae"/>
                <w:numPr>
                  <w:ilvl w:val="0"/>
                  <w:numId w:val="9"/>
                </w:numPr>
                <w:rPr>
                  <w:i/>
                  <w:iCs/>
                </w:rPr>
              </w:pPr>
              <w:r w:rsidRPr="004A4941">
                <w:rPr>
                  <w:i/>
                  <w:iCs/>
                </w:rPr>
                <w:t>Το 2023, σε κίνδυνο φτώχειας ή σε κοινωνικό αποκλεισμό β</w:t>
              </w:r>
              <w:r w:rsidR="00CC1F7E">
                <w:rPr>
                  <w:i/>
                  <w:iCs/>
                </w:rPr>
                <w:t>ρέθηκε</w:t>
              </w:r>
              <w:r w:rsidRPr="004A4941">
                <w:rPr>
                  <w:i/>
                  <w:iCs/>
                </w:rPr>
                <w:t xml:space="preserve"> το 34,1% των ατόμων ηλικίας 16 ετών και άνω με σοβαρή αναπηρία, έναντι του 24,2% των ατόμων χωρίς αναπηρία της ίδιας ηλικίας</w:t>
              </w:r>
            </w:p>
            <w:p w14:paraId="6C353567" w14:textId="5EFCCB19" w:rsidR="007529BC" w:rsidRPr="004A4941" w:rsidRDefault="007529BC" w:rsidP="004A4941">
              <w:pPr>
                <w:pStyle w:val="ae"/>
                <w:numPr>
                  <w:ilvl w:val="0"/>
                  <w:numId w:val="9"/>
                </w:numPr>
                <w:rPr>
                  <w:i/>
                  <w:iCs/>
                </w:rPr>
              </w:pPr>
              <w:r w:rsidRPr="004A4941">
                <w:rPr>
                  <w:i/>
                  <w:iCs/>
                </w:rPr>
                <w:t>Στα άτομα με σοβαρή αναπηρία ηλικίας 65 +, το ποσοστό κινδύνου φτώχειας αυξάνεται κατά 7 ποσοστιαίες μονάδες μεταξύ των ετών 2018 και 2023</w:t>
              </w:r>
            </w:p>
            <w:p w14:paraId="53BBEE30" w14:textId="5BE01935" w:rsidR="007529BC" w:rsidRDefault="004A4941" w:rsidP="004A4941">
              <w:pPr>
                <w:pStyle w:val="ae"/>
                <w:numPr>
                  <w:ilvl w:val="0"/>
                  <w:numId w:val="9"/>
                </w:numPr>
                <w:rPr>
                  <w:i/>
                  <w:iCs/>
                </w:rPr>
              </w:pPr>
              <w:r w:rsidRPr="004A4941">
                <w:rPr>
                  <w:i/>
                  <w:iCs/>
                </w:rPr>
                <w:t>Το 27,8%  των ατόμων με σοβαρή αναπηρία 16 έως 64 ετών και το 14,9% των ατόμων με σοβαρή αναπηρία 65 ετών και άνω αντιμετωπίζουν σοβαρές υλικές και κοινωνικές στερήσεις</w:t>
              </w:r>
            </w:p>
            <w:p w14:paraId="1C090CEC" w14:textId="0A89AE9F" w:rsidR="00A06D2F" w:rsidRDefault="00A06D2F" w:rsidP="00A06D2F">
              <w:r>
                <w:t xml:space="preserve">Αντικείμενο του </w:t>
              </w:r>
              <w:r w:rsidR="00B3750D" w:rsidRPr="00B3750D">
                <w:t>3</w:t>
              </w:r>
              <w:r w:rsidRPr="00A06D2F">
                <w:rPr>
                  <w:vertAlign w:val="superscript"/>
                </w:rPr>
                <w:t>ου</w:t>
              </w:r>
              <w:r>
                <w:t xml:space="preserve"> Δελτίου Στατιστικής Πληροφόρησης του </w:t>
              </w:r>
              <w:hyperlink r:id="rId7" w:history="1">
                <w:r w:rsidRPr="00155D2C">
                  <w:rPr>
                    <w:rStyle w:val="-"/>
                  </w:rPr>
                  <w:t>Παρατηρητηρίου Θεμάτων Αναπηρίας</w:t>
                </w:r>
              </w:hyperlink>
              <w:r w:rsidR="00155D2C">
                <w:t xml:space="preserve"> της ΕΣΑμεΑ</w:t>
              </w:r>
              <w:r>
                <w:t xml:space="preserve"> για το 202</w:t>
              </w:r>
              <w:r w:rsidR="00B3750D" w:rsidRPr="000C4F3E">
                <w:t>4</w:t>
              </w:r>
              <w:r>
                <w:t xml:space="preserve"> είναι η </w:t>
              </w:r>
              <w:r w:rsidR="000C4F3E">
                <w:rPr>
                  <w:b/>
                  <w:bCs/>
                </w:rPr>
                <w:t>Φ</w:t>
              </w:r>
              <w:r w:rsidRPr="00CC1F7E">
                <w:rPr>
                  <w:b/>
                  <w:bCs/>
                </w:rPr>
                <w:t xml:space="preserve">τώχεια και ο </w:t>
              </w:r>
              <w:r w:rsidR="000C4F3E">
                <w:rPr>
                  <w:b/>
                  <w:bCs/>
                </w:rPr>
                <w:t>Κ</w:t>
              </w:r>
              <w:r w:rsidRPr="00CC1F7E">
                <w:rPr>
                  <w:b/>
                  <w:bCs/>
                </w:rPr>
                <w:t xml:space="preserve">οινωνικός </w:t>
              </w:r>
              <w:r w:rsidR="000C4F3E">
                <w:rPr>
                  <w:b/>
                  <w:bCs/>
                </w:rPr>
                <w:t>Α</w:t>
              </w:r>
              <w:r w:rsidRPr="00CC1F7E">
                <w:rPr>
                  <w:b/>
                  <w:bCs/>
                </w:rPr>
                <w:t>ποκλεισμός στα άτομα με αναπηρία, χρόνιες ή/και σπάνιες παθήσεις</w:t>
              </w:r>
              <w:r>
                <w:t xml:space="preserve">. Τα άτομα με αναπηρία, χρόνιες ή/και σπάνιες παθήσεις αποτελούν μια πληθυσμιακή ομάδα που βιώνει με τον πλέον σκληρό τρόπο, τις επιπτώσεις μιας παρατεταμένης και πολύπλευρης κρίσης. Στο σημερινό δυσχερές για την κοινωνία πλαίσιο, πέραν τις οικονομικής κρίσης έχουν προστεθεί υγειονομικές, κλιματικές και ενεργειακές απειλές, που επιδρούν επίσης υπέρμετρα στο βιοτικό επίπεδο των ατόμων με αναπηρία, χρόνιες ή/και σπάνιες παθήσεις. </w:t>
              </w:r>
            </w:p>
            <w:p w14:paraId="224175AE" w14:textId="39A8A50B" w:rsidR="00A06D2F" w:rsidRDefault="00A06D2F" w:rsidP="00A06D2F">
              <w:r>
                <w:t>Στο παρόν δελτίο, αναλύονται συγκριτικά τα δεδομένα της φτώχειας και του κοινωνικού αποκλεισμού στον πληθυσμό των ατόμων με και χωρίς αναπηρία (χρόνιες ή/και σπάνιες παθήσεις) για το έτος 2023, με περίοδο αναφοράς εισοδήματος το 2022, και αποτυπώνονται οι διαχρονικές μεταβολές το διάστημα 2015-2023.</w:t>
              </w:r>
            </w:p>
            <w:p w14:paraId="34427EEE" w14:textId="444C53AD" w:rsidR="00C72826" w:rsidRPr="00A06D2F" w:rsidRDefault="00A06D2F" w:rsidP="00A06D2F">
              <w:pPr>
                <w:rPr>
                  <w:rStyle w:val="a6"/>
                  <w:rFonts w:ascii="Arial Narrow" w:hAnsi="Arial Narrow"/>
                  <w:b w:val="0"/>
                  <w:bCs w:val="0"/>
                  <w:i/>
                  <w:iCs/>
                  <w:sz w:val="22"/>
                </w:rPr>
              </w:pPr>
              <w:r w:rsidRPr="00A06D2F">
                <w:rPr>
                  <w:i/>
                  <w:iCs/>
                </w:rPr>
                <w:t xml:space="preserve">Πηγή των δεδομένων αποτελεί η δειγματοληπτική Έρευνα Εισοδήματος και Συνθηκών Διαβίωσης των Νοικοκυριών (EU-SILC -Statistics on </w:t>
              </w:r>
              <w:proofErr w:type="spellStart"/>
              <w:r w:rsidRPr="00A06D2F">
                <w:rPr>
                  <w:i/>
                  <w:iCs/>
                </w:rPr>
                <w:t>Income</w:t>
              </w:r>
              <w:proofErr w:type="spellEnd"/>
              <w:r w:rsidRPr="00A06D2F">
                <w:rPr>
                  <w:i/>
                  <w:iCs/>
                </w:rPr>
                <w:t xml:space="preserve"> and </w:t>
              </w:r>
              <w:proofErr w:type="spellStart"/>
              <w:r w:rsidRPr="00A06D2F">
                <w:rPr>
                  <w:i/>
                  <w:iCs/>
                </w:rPr>
                <w:t>Living</w:t>
              </w:r>
              <w:proofErr w:type="spellEnd"/>
              <w:r w:rsidRPr="00A06D2F">
                <w:rPr>
                  <w:i/>
                  <w:iCs/>
                </w:rPr>
                <w:t xml:space="preserve"> </w:t>
              </w:r>
              <w:proofErr w:type="spellStart"/>
              <w:r w:rsidRPr="00A06D2F">
                <w:rPr>
                  <w:i/>
                  <w:iCs/>
                </w:rPr>
                <w:t>Conditions</w:t>
              </w:r>
              <w:proofErr w:type="spellEnd"/>
              <w:r w:rsidRPr="00A06D2F">
                <w:rPr>
                  <w:i/>
                  <w:iCs/>
                </w:rPr>
                <w:t>) της Eurostat, που διενεργείται στην Ελλάδα 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p>
            <w:p w14:paraId="78688235" w14:textId="77777777" w:rsidR="00A06D2F" w:rsidRDefault="00A06D2F" w:rsidP="00A06D2F">
              <w:pPr>
                <w:rPr>
                  <w:rStyle w:val="a6"/>
                  <w:rFonts w:ascii="Arial Narrow" w:hAnsi="Arial Narrow"/>
                  <w:b w:val="0"/>
                  <w:bCs w:val="0"/>
                  <w:sz w:val="22"/>
                </w:rPr>
              </w:pPr>
              <w:r w:rsidRPr="00A06D2F">
                <w:rPr>
                  <w:rStyle w:val="a6"/>
                  <w:rFonts w:ascii="Arial Narrow" w:hAnsi="Arial Narrow"/>
                  <w:b w:val="0"/>
                  <w:bCs w:val="0"/>
                  <w:sz w:val="22"/>
                </w:rPr>
                <w:t xml:space="preserve">Η </w:t>
              </w:r>
              <w:r w:rsidRPr="00A06D2F">
                <w:rPr>
                  <w:rStyle w:val="a6"/>
                  <w:rFonts w:ascii="Arial Narrow" w:hAnsi="Arial Narrow"/>
                  <w:sz w:val="22"/>
                </w:rPr>
                <w:t>διεύρυνση των ανισοτήτων</w:t>
              </w:r>
              <w:r w:rsidRPr="00A06D2F">
                <w:rPr>
                  <w:rStyle w:val="a6"/>
                  <w:rFonts w:ascii="Arial Narrow" w:hAnsi="Arial Narrow"/>
                  <w:b w:val="0"/>
                  <w:bCs w:val="0"/>
                  <w:sz w:val="22"/>
                </w:rPr>
                <w:t xml:space="preserve"> σε βάρος του πληθυσμού με αναπηρία</w:t>
              </w:r>
              <w:r>
                <w:rPr>
                  <w:rStyle w:val="a6"/>
                  <w:rFonts w:ascii="Arial Narrow" w:hAnsi="Arial Narrow"/>
                  <w:b w:val="0"/>
                  <w:bCs w:val="0"/>
                  <w:sz w:val="22"/>
                </w:rPr>
                <w:t>, χρόνιες ή/και σπάνιες παθήσεις</w:t>
              </w:r>
              <w:r w:rsidRPr="00A06D2F">
                <w:rPr>
                  <w:rStyle w:val="a6"/>
                  <w:rFonts w:ascii="Arial Narrow" w:hAnsi="Arial Narrow"/>
                  <w:b w:val="0"/>
                  <w:bCs w:val="0"/>
                  <w:sz w:val="22"/>
                </w:rPr>
                <w:t xml:space="preserve"> και η επιμονή του φαινομένου της φτώχειας και του κοινωνικού αποκλεισμού, παρά τη σταδιακή βελτίωση σειράς κοινωνικοοικονομικών δεικτών τα έτη μετά το 2016, επιβεβαιώνει τον πολυδιάστατο και δομικό χαρακτήρα του φαινομένου της φτώχειας στα άτομα με αναπηρία</w:t>
              </w:r>
              <w:r>
                <w:rPr>
                  <w:rStyle w:val="a6"/>
                  <w:rFonts w:ascii="Arial Narrow" w:hAnsi="Arial Narrow"/>
                  <w:b w:val="0"/>
                  <w:bCs w:val="0"/>
                  <w:sz w:val="22"/>
                </w:rPr>
                <w:t>, χρόνιες ή/και σπάνιες παθήσεις</w:t>
              </w:r>
              <w:r w:rsidRPr="00A06D2F">
                <w:rPr>
                  <w:rStyle w:val="a6"/>
                  <w:rFonts w:ascii="Arial Narrow" w:hAnsi="Arial Narrow"/>
                  <w:b w:val="0"/>
                  <w:bCs w:val="0"/>
                  <w:sz w:val="22"/>
                </w:rPr>
                <w:t xml:space="preserve">, </w:t>
              </w:r>
              <w:r w:rsidRPr="00A06D2F">
                <w:rPr>
                  <w:rStyle w:val="a6"/>
                  <w:rFonts w:ascii="Arial Narrow" w:hAnsi="Arial Narrow"/>
                  <w:sz w:val="22"/>
                </w:rPr>
                <w:t>με τους μισούς πολίτες με σοβαρή αναπηρία στις παραγωγικές ηλικίες να βρίσκονται στο φάσμα της φτώχειας και του κοινωνικού αποκλεισμού</w:t>
              </w:r>
              <w:r w:rsidRPr="00A06D2F">
                <w:rPr>
                  <w:rStyle w:val="a6"/>
                  <w:rFonts w:ascii="Arial Narrow" w:hAnsi="Arial Narrow"/>
                  <w:b w:val="0"/>
                  <w:bCs w:val="0"/>
                  <w:sz w:val="22"/>
                </w:rPr>
                <w:t xml:space="preserve">. Εξίσου ζοφερή εικόνα  προκύπτει και για τα άτομα με αναπηρία 65 ετών και άνω, που παρά το γεγονός </w:t>
              </w:r>
              <w:r w:rsidRPr="00A06D2F">
                <w:rPr>
                  <w:rStyle w:val="a6"/>
                  <w:rFonts w:ascii="Arial Narrow" w:hAnsi="Arial Narrow"/>
                  <w:b w:val="0"/>
                  <w:bCs w:val="0"/>
                  <w:sz w:val="22"/>
                </w:rPr>
                <w:lastRenderedPageBreak/>
                <w:t xml:space="preserve">ότι - τα πρώτα χρόνια της κρίσης -οι συνταξιούχοι έδειξαν μεγαλύτερη αντοχή στην φτωχοποίηση, οι συνεχείς περικοπές στις συντάξεις και η κάθετη αύξηση του κόστους διαβίωσης, έθεσαν πλέον και </w:t>
              </w:r>
              <w:r w:rsidRPr="00A06D2F">
                <w:rPr>
                  <w:rStyle w:val="a6"/>
                  <w:rFonts w:ascii="Arial Narrow" w:hAnsi="Arial Narrow"/>
                  <w:sz w:val="22"/>
                </w:rPr>
                <w:t>τους ηλικιωμένους και συνταξιούχους με αναπηρία σε σοβαρό κίνδυνο εξαθλίωσης, με τους δείκτες φτώχειας να καταγράφουν σταθερή ανοδική πορεία</w:t>
              </w:r>
              <w:r w:rsidRPr="00A06D2F">
                <w:rPr>
                  <w:rStyle w:val="a6"/>
                  <w:rFonts w:ascii="Arial Narrow" w:hAnsi="Arial Narrow"/>
                  <w:b w:val="0"/>
                  <w:bCs w:val="0"/>
                  <w:sz w:val="22"/>
                </w:rPr>
                <w:t xml:space="preserve"> σε αυτές τις ηλικιακές ομάδες. </w:t>
              </w:r>
            </w:p>
            <w:p w14:paraId="4996D584" w14:textId="6748E2E6" w:rsidR="000C4F3E" w:rsidRPr="000C4F3E" w:rsidRDefault="000C4F3E" w:rsidP="00A06D2F">
              <w:pPr>
                <w:rPr>
                  <w:rStyle w:val="a6"/>
                  <w:rFonts w:ascii="Arial Narrow" w:hAnsi="Arial Narrow"/>
                  <w:sz w:val="22"/>
                  <w:u w:val="single"/>
                </w:rPr>
              </w:pPr>
              <w:r w:rsidRPr="000C4F3E">
                <w:rPr>
                  <w:rStyle w:val="a6"/>
                  <w:rFonts w:ascii="Arial Narrow" w:hAnsi="Arial Narrow"/>
                  <w:sz w:val="22"/>
                  <w:u w:val="single"/>
                </w:rPr>
                <w:t>ΤΙ ΠΡΕΠΕΙ ΝΑ ΓΙΝΕΙ</w:t>
              </w:r>
            </w:p>
            <w:p w14:paraId="5F773144" w14:textId="603B662C" w:rsidR="00A06D2F" w:rsidRPr="00A06D2F" w:rsidRDefault="00A06D2F" w:rsidP="00A06D2F">
              <w:pPr>
                <w:rPr>
                  <w:rStyle w:val="a6"/>
                  <w:rFonts w:ascii="Arial Narrow" w:hAnsi="Arial Narrow"/>
                  <w:b w:val="0"/>
                  <w:bCs w:val="0"/>
                  <w:sz w:val="22"/>
                </w:rPr>
              </w:pPr>
              <w:r w:rsidRPr="00A06D2F">
                <w:rPr>
                  <w:rStyle w:val="a6"/>
                  <w:rFonts w:ascii="Arial Narrow" w:hAnsi="Arial Narrow"/>
                  <w:b w:val="0"/>
                  <w:bCs w:val="0"/>
                  <w:sz w:val="22"/>
                </w:rPr>
                <w:t xml:space="preserve">Συνεπώς, απαιτείται </w:t>
              </w:r>
              <w:r w:rsidRPr="00A06D2F">
                <w:rPr>
                  <w:rStyle w:val="a6"/>
                  <w:rFonts w:ascii="Arial Narrow" w:hAnsi="Arial Narrow"/>
                  <w:sz w:val="22"/>
                </w:rPr>
                <w:t>γενναία κοινωνική πολιτική για την υποστήριξη της κοινωνικής ένταξης των ατόμων με αναπηρία, χρόνιες ή/και σπάνιες παθήσεις και την προστασία τους από την φτώχεια</w:t>
              </w:r>
              <w:r w:rsidRPr="00A06D2F">
                <w:rPr>
                  <w:rStyle w:val="a6"/>
                  <w:rFonts w:ascii="Arial Narrow" w:hAnsi="Arial Narrow"/>
                  <w:b w:val="0"/>
                  <w:bCs w:val="0"/>
                  <w:sz w:val="22"/>
                </w:rPr>
                <w:t>, με μακροπρόθεσμο στόχο την άρση των ποικίλων εμποδίων και αποκλεισμών που αποκλείουν τα άτομα με αναπηρία</w:t>
              </w:r>
              <w:r>
                <w:rPr>
                  <w:rStyle w:val="a6"/>
                  <w:rFonts w:ascii="Arial Narrow" w:hAnsi="Arial Narrow"/>
                  <w:b w:val="0"/>
                  <w:bCs w:val="0"/>
                  <w:sz w:val="22"/>
                </w:rPr>
                <w:t>, χρόνιες ή/και σπάνιες παθήσεις</w:t>
              </w:r>
              <w:r w:rsidRPr="00A06D2F">
                <w:rPr>
                  <w:rStyle w:val="a6"/>
                  <w:rFonts w:ascii="Arial Narrow" w:hAnsi="Arial Narrow"/>
                  <w:b w:val="0"/>
                  <w:bCs w:val="0"/>
                  <w:sz w:val="22"/>
                </w:rPr>
                <w:t xml:space="preserve"> από τη δυνατότητα να απολαμβάνουν ένα αξιοπρεπές βιοτικό επίπεδο. </w:t>
              </w:r>
            </w:p>
            <w:p w14:paraId="7AA9EF11" w14:textId="3CF99C1E" w:rsidR="00A06D2F" w:rsidRPr="00A06D2F" w:rsidRDefault="00A06D2F" w:rsidP="00A06D2F">
              <w:pPr>
                <w:rPr>
                  <w:rStyle w:val="a6"/>
                  <w:rFonts w:ascii="Arial Narrow" w:hAnsi="Arial Narrow"/>
                  <w:b w:val="0"/>
                  <w:bCs w:val="0"/>
                  <w:sz w:val="22"/>
                </w:rPr>
              </w:pPr>
              <w:r w:rsidRPr="00A06D2F">
                <w:rPr>
                  <w:rStyle w:val="a6"/>
                  <w:rFonts w:ascii="Arial Narrow" w:hAnsi="Arial Narrow"/>
                  <w:sz w:val="22"/>
                </w:rPr>
                <w:t>Η αύξηση της συμμετοχής των ατόμων με αναπηρία, χρόνιες ή/και σπάνιες παθήσεις στο εργατικό δυναμικό της χώρας  πρέπει να αποτελέσει βασική προτεραιότητα</w:t>
              </w:r>
              <w:r w:rsidRPr="00A06D2F">
                <w:rPr>
                  <w:rStyle w:val="a6"/>
                  <w:rFonts w:ascii="Arial Narrow" w:hAnsi="Arial Narrow"/>
                  <w:b w:val="0"/>
                  <w:bCs w:val="0"/>
                  <w:sz w:val="22"/>
                </w:rPr>
                <w:t xml:space="preserve"> το επόμενο διάστημα, με την κατάργηση της άδικης διακοπής των επιδομάτων αναπηρίας όταν τα άτομα με αναπηρία, χρόνιες ή/και σπάνιες παθήσεις εργάζονται, την ανάπτυξη προγραμμάτων για την προώθησή τους στην απασχόληση, και την ενίσχυση των προγραμμάτων επαγγελματικής κατάρτισης. </w:t>
              </w:r>
            </w:p>
            <w:p w14:paraId="6445588F" w14:textId="7EF5E3EA" w:rsidR="00A06D2F" w:rsidRPr="00A06D2F" w:rsidRDefault="00A06D2F" w:rsidP="00A06D2F">
              <w:pPr>
                <w:rPr>
                  <w:rStyle w:val="a6"/>
                  <w:rFonts w:ascii="Arial Narrow" w:hAnsi="Arial Narrow"/>
                  <w:b w:val="0"/>
                  <w:bCs w:val="0"/>
                  <w:sz w:val="22"/>
                </w:rPr>
              </w:pPr>
              <w:r w:rsidRPr="00A06D2F">
                <w:rPr>
                  <w:rStyle w:val="a6"/>
                  <w:rFonts w:ascii="Arial Narrow" w:hAnsi="Arial Narrow"/>
                  <w:b w:val="0"/>
                  <w:bCs w:val="0"/>
                  <w:sz w:val="22"/>
                </w:rPr>
                <w:t xml:space="preserve">Ωστόσο, είναι </w:t>
              </w:r>
              <w:r w:rsidRPr="00A06D2F">
                <w:rPr>
                  <w:rStyle w:val="a6"/>
                  <w:rFonts w:ascii="Arial Narrow" w:hAnsi="Arial Narrow"/>
                  <w:sz w:val="22"/>
                </w:rPr>
                <w:t xml:space="preserve">απολύτως αναγκαία η λήψη μέτρων για την άμεση ενίσχυση του εισοδήματος </w:t>
              </w:r>
              <w:r w:rsidRPr="00A06D2F">
                <w:rPr>
                  <w:rStyle w:val="a6"/>
                  <w:rFonts w:ascii="Arial Narrow" w:hAnsi="Arial Narrow"/>
                  <w:b w:val="0"/>
                  <w:bCs w:val="0"/>
                  <w:sz w:val="22"/>
                </w:rPr>
                <w:t>των ατόμων με αναπηρία</w:t>
              </w:r>
              <w:r>
                <w:rPr>
                  <w:rStyle w:val="a6"/>
                  <w:rFonts w:ascii="Arial Narrow" w:hAnsi="Arial Narrow"/>
                  <w:b w:val="0"/>
                  <w:bCs w:val="0"/>
                  <w:sz w:val="22"/>
                </w:rPr>
                <w:t xml:space="preserve">, </w:t>
              </w:r>
              <w:r w:rsidRPr="00A06D2F">
                <w:rPr>
                  <w:rStyle w:val="a6"/>
                  <w:rFonts w:ascii="Arial Narrow" w:hAnsi="Arial Narrow"/>
                  <w:b w:val="0"/>
                  <w:bCs w:val="0"/>
                  <w:sz w:val="22"/>
                </w:rPr>
                <w:t xml:space="preserve">χρόνιες ή/και σπάνιες παθήσεις ώστε να προστατευτούν από την εξαθλίωση. Η </w:t>
              </w:r>
              <w:r w:rsidRPr="00A06D2F">
                <w:rPr>
                  <w:rStyle w:val="a6"/>
                  <w:rFonts w:ascii="Arial Narrow" w:hAnsi="Arial Narrow"/>
                  <w:sz w:val="22"/>
                </w:rPr>
                <w:t>αύξηση των αναπηρικών επιδομάτων, η επαναφορά και συμπλήρωση των ευνοϊκών διατάξεων για τη συνταξιοδότηση των γονέων/ συζύγων/ αδελφών που έχουν στη φροντίδα τους άτομα με βαριά αναπηρία, η αποσύνδεση των προνοιακών επιδομάτων από τις συντάξεις, η φορολογική ελάφρυνση των ατόμων με αναπηρία 67% και άνω</w:t>
              </w:r>
              <w:r w:rsidRPr="00A06D2F">
                <w:rPr>
                  <w:rStyle w:val="a6"/>
                  <w:rFonts w:ascii="Arial Narrow" w:hAnsi="Arial Narrow"/>
                  <w:b w:val="0"/>
                  <w:bCs w:val="0"/>
                  <w:sz w:val="22"/>
                </w:rPr>
                <w:t xml:space="preserve">, αποτελούν σε αυτή την κατεύθυνση βασικές προτάσεις της ΕΣΑμεΑ.  </w:t>
              </w:r>
            </w:p>
            <w:p w14:paraId="601E715C" w14:textId="309D609B" w:rsidR="00A06D2F" w:rsidRDefault="00A06D2F" w:rsidP="00A06D2F">
              <w:pPr>
                <w:rPr>
                  <w:rStyle w:val="a6"/>
                  <w:rFonts w:ascii="Arial Narrow" w:hAnsi="Arial Narrow"/>
                  <w:b w:val="0"/>
                  <w:bCs w:val="0"/>
                  <w:sz w:val="22"/>
                </w:rPr>
              </w:pPr>
              <w:r w:rsidRPr="00A06D2F">
                <w:rPr>
                  <w:rStyle w:val="a6"/>
                  <w:rFonts w:ascii="Arial Narrow" w:hAnsi="Arial Narrow"/>
                  <w:b w:val="0"/>
                  <w:bCs w:val="0"/>
                  <w:sz w:val="22"/>
                </w:rPr>
                <w:t xml:space="preserve">Μείζον ζήτημα αποτελεί επίσης το </w:t>
              </w:r>
              <w:r w:rsidRPr="00A06D2F">
                <w:rPr>
                  <w:rStyle w:val="a6"/>
                  <w:rFonts w:ascii="Arial Narrow" w:hAnsi="Arial Narrow"/>
                  <w:sz w:val="22"/>
                </w:rPr>
                <w:t>υπέρογκο ιδιωτικό κόστος της υγείας</w:t>
              </w:r>
              <w:r w:rsidRPr="00A06D2F">
                <w:rPr>
                  <w:rStyle w:val="a6"/>
                  <w:rFonts w:ascii="Arial Narrow" w:hAnsi="Arial Narrow"/>
                  <w:b w:val="0"/>
                  <w:bCs w:val="0"/>
                  <w:sz w:val="22"/>
                </w:rPr>
                <w:t>, που επωμίζονται τα άτομα με αναπηρία με χρόνιες ή/και σπάνιες παθήσεις στην Ελλάδα, το οποίο είναι το μεγαλύτερο στις 27 χώρες της Ε.Ε. Σύμφωνα με την πρόσφατη πανελλαδική έρευνα της ΕΣΑμεΑ για την Πρόσβαση των ατόμων με αναπηρία</w:t>
              </w:r>
              <w:r>
                <w:rPr>
                  <w:rStyle w:val="a6"/>
                  <w:rFonts w:ascii="Arial Narrow" w:hAnsi="Arial Narrow"/>
                  <w:b w:val="0"/>
                  <w:bCs w:val="0"/>
                  <w:sz w:val="22"/>
                </w:rPr>
                <w:t xml:space="preserve">, </w:t>
              </w:r>
              <w:r w:rsidRPr="00A06D2F">
                <w:rPr>
                  <w:rStyle w:val="a6"/>
                  <w:rFonts w:ascii="Arial Narrow" w:hAnsi="Arial Narrow"/>
                  <w:b w:val="0"/>
                  <w:bCs w:val="0"/>
                  <w:sz w:val="22"/>
                </w:rPr>
                <w:t xml:space="preserve">χρόνιες </w:t>
              </w:r>
              <w:r>
                <w:rPr>
                  <w:rStyle w:val="a6"/>
                  <w:rFonts w:ascii="Arial Narrow" w:hAnsi="Arial Narrow"/>
                  <w:b w:val="0"/>
                  <w:bCs w:val="0"/>
                  <w:sz w:val="22"/>
                </w:rPr>
                <w:t>ή/</w:t>
              </w:r>
              <w:r w:rsidRPr="00A06D2F">
                <w:rPr>
                  <w:rStyle w:val="a6"/>
                  <w:rFonts w:ascii="Arial Narrow" w:hAnsi="Arial Narrow"/>
                  <w:b w:val="0"/>
                  <w:bCs w:val="0"/>
                  <w:sz w:val="22"/>
                </w:rPr>
                <w:t>και σπάνιες παθήσεις στην Υγεία</w:t>
              </w:r>
              <w:r>
                <w:rPr>
                  <w:rStyle w:val="a6"/>
                  <w:rFonts w:ascii="Arial Narrow" w:hAnsi="Arial Narrow"/>
                  <w:b w:val="0"/>
                  <w:bCs w:val="0"/>
                  <w:sz w:val="22"/>
                </w:rPr>
                <w:t>,</w:t>
              </w:r>
              <w:r w:rsidRPr="00A06D2F">
                <w:rPr>
                  <w:rStyle w:val="a6"/>
                  <w:rFonts w:ascii="Arial Narrow" w:hAnsi="Arial Narrow"/>
                  <w:b w:val="0"/>
                  <w:bCs w:val="0"/>
                  <w:sz w:val="22"/>
                </w:rPr>
                <w:t xml:space="preserve">  το 78% των ατόμων με αναπηρία, χρόνιες </w:t>
              </w:r>
              <w:r>
                <w:rPr>
                  <w:rStyle w:val="a6"/>
                  <w:rFonts w:ascii="Arial Narrow" w:hAnsi="Arial Narrow"/>
                  <w:b w:val="0"/>
                  <w:bCs w:val="0"/>
                  <w:sz w:val="22"/>
                </w:rPr>
                <w:t>ή/</w:t>
              </w:r>
              <w:r w:rsidRPr="00A06D2F">
                <w:rPr>
                  <w:rStyle w:val="a6"/>
                  <w:rFonts w:ascii="Arial Narrow" w:hAnsi="Arial Narrow"/>
                  <w:b w:val="0"/>
                  <w:bCs w:val="0"/>
                  <w:sz w:val="22"/>
                </w:rPr>
                <w:t>και σπάνιες παθήσεις τα δύο τελευταία χρόνια,  έχουν μειώσει δαπάνες για βασικές ανάγκες διαβίωσης (τρόφιμα και ρούχα) προκειμένου να καλύψουν το κόστος της υγείας τους. Είναι αναγκαία η λήψη άμεσων μέτρων όπως η μείωση του ΦΠΑ στο χαμηλότερο συντελεστή για τα απαραίτητα τεχνικά βοηθήματα, η επαναφορά του άρθρου 18 του ν. 4172/2013 που προέβλεπε μείωση φόρου από ιατρικές δαπάνες, για τα άτομα με αναπηρία, χρόνιες ή/και σπάνιες παθήσεις και τις οικογένειές τους, καθώς και η διεύρυνση αυτού, αλλά και η μακροπρόθεσμη ενίσχυση και στήριξη του δημόσιου συστήματος υγείας, προκειμένου να μπορεί να ανταποκριθεί με επάρκεια στις ανάγκες υγείας των ατόμων με αναπηρία</w:t>
              </w:r>
              <w:r w:rsidR="000C4F3E">
                <w:rPr>
                  <w:rStyle w:val="a6"/>
                  <w:rFonts w:ascii="Arial Narrow" w:hAnsi="Arial Narrow"/>
                  <w:b w:val="0"/>
                  <w:bCs w:val="0"/>
                  <w:sz w:val="22"/>
                </w:rPr>
                <w:t xml:space="preserve">, </w:t>
              </w:r>
              <w:r w:rsidRPr="00A06D2F">
                <w:rPr>
                  <w:rStyle w:val="a6"/>
                  <w:rFonts w:ascii="Arial Narrow" w:hAnsi="Arial Narrow"/>
                  <w:b w:val="0"/>
                  <w:bCs w:val="0"/>
                  <w:sz w:val="22"/>
                </w:rPr>
                <w:t>χρόνιες</w:t>
              </w:r>
              <w:r w:rsidR="000C4F3E">
                <w:rPr>
                  <w:rStyle w:val="a6"/>
                  <w:rFonts w:ascii="Arial Narrow" w:hAnsi="Arial Narrow"/>
                  <w:b w:val="0"/>
                  <w:bCs w:val="0"/>
                  <w:sz w:val="22"/>
                </w:rPr>
                <w:t xml:space="preserve"> ή/ και </w:t>
              </w:r>
              <w:r w:rsidRPr="00A06D2F">
                <w:rPr>
                  <w:rStyle w:val="a6"/>
                  <w:rFonts w:ascii="Arial Narrow" w:hAnsi="Arial Narrow"/>
                  <w:b w:val="0"/>
                  <w:bCs w:val="0"/>
                  <w:sz w:val="22"/>
                </w:rPr>
                <w:t xml:space="preserve">σπάνιες παθήσεις καθώς και των ανασφάλιστων ατόμων.  </w:t>
              </w:r>
            </w:p>
            <w:p w14:paraId="3FB10394" w14:textId="23CA14C8" w:rsidR="00005AE3" w:rsidRPr="00005AE3" w:rsidRDefault="00A06D2F" w:rsidP="00005AE3">
              <w:pPr>
                <w:rPr>
                  <w:b/>
                  <w:bCs/>
                </w:rPr>
              </w:pPr>
              <w:r w:rsidRPr="00A06D2F">
                <w:rPr>
                  <w:rStyle w:val="a6"/>
                  <w:rFonts w:ascii="Arial Narrow" w:hAnsi="Arial Narrow"/>
                  <w:b w:val="0"/>
                  <w:bCs w:val="0"/>
                  <w:sz w:val="22"/>
                </w:rPr>
                <w:t>Τέλος, σε μια εποχή που η φτώχεια λαμβάνει τα ακραία χαρακτηριστικά της στεγαστικής κρίσης και της ενεργειακής φτώχειας, είναι αναγκαίο να εξασφαλιστεί η στεγαστική και ενεργειακή ασφάλεια των ευάλωτων πολιτών  που βρίσκονται στον μεγαλύτερο κίνδυνο φτώχειας. Τα άτομα με αναπηρία</w:t>
              </w:r>
              <w:r>
                <w:rPr>
                  <w:rStyle w:val="a6"/>
                  <w:rFonts w:ascii="Arial Narrow" w:hAnsi="Arial Narrow"/>
                  <w:b w:val="0"/>
                  <w:bCs w:val="0"/>
                  <w:sz w:val="22"/>
                </w:rPr>
                <w:t>, χρόνιες ή/και σπάνιες παθήσεις</w:t>
              </w:r>
              <w:r w:rsidRPr="00A06D2F">
                <w:rPr>
                  <w:rStyle w:val="a6"/>
                  <w:rFonts w:ascii="Arial Narrow" w:hAnsi="Arial Narrow"/>
                  <w:b w:val="0"/>
                  <w:bCs w:val="0"/>
                  <w:sz w:val="22"/>
                </w:rPr>
                <w:t xml:space="preserve"> στην Ελλάδα αντιμετωπίζουν </w:t>
              </w:r>
              <w:r w:rsidRPr="00A06D2F">
                <w:rPr>
                  <w:rStyle w:val="a6"/>
                  <w:rFonts w:ascii="Arial Narrow" w:hAnsi="Arial Narrow"/>
                  <w:sz w:val="22"/>
                </w:rPr>
                <w:t xml:space="preserve">υπερβολική επιβάρυνση από το κόστος στέγασης </w:t>
              </w:r>
              <w:r w:rsidRPr="00A06D2F">
                <w:rPr>
                  <w:rStyle w:val="a6"/>
                  <w:rFonts w:ascii="Arial Narrow" w:hAnsi="Arial Narrow"/>
                  <w:b w:val="0"/>
                  <w:bCs w:val="0"/>
                  <w:sz w:val="22"/>
                </w:rPr>
                <w:t>σε ποσοστό που είναι επίσης το υψηλότερο μεταξύ των χωρών της Ε.Ε. Είναι άμεσα αναγκαίο να διασφαλιστεί η προστασία τους από τους πλειστηριασμούς της πρώτης κατοικίας, να διευρυνθεί το μέτρο απαλλαγής από τον ΕΝΦΙΑ για την πρώτη κατοικία σε όλα τα άτομα με αναπηρία, με χρόνιες ή/και σπάνιες παθήσεις με ποσοστό αναπηρίας 50</w:t>
              </w:r>
              <w:r w:rsidR="000C4F3E">
                <w:rPr>
                  <w:rStyle w:val="a6"/>
                  <w:rFonts w:ascii="Arial Narrow" w:hAnsi="Arial Narrow"/>
                  <w:b w:val="0"/>
                  <w:bCs w:val="0"/>
                  <w:sz w:val="22"/>
                </w:rPr>
                <w:t>% και άνω</w:t>
              </w:r>
              <w:r w:rsidRPr="00A06D2F">
                <w:rPr>
                  <w:rStyle w:val="a6"/>
                  <w:rFonts w:ascii="Arial Narrow" w:hAnsi="Arial Narrow"/>
                  <w:b w:val="0"/>
                  <w:bCs w:val="0"/>
                  <w:sz w:val="22"/>
                </w:rPr>
                <w:t>, αλλά και να εξασφαλιστεί διευρυμένη πρόσβαση στα κοινωνικά τιμολόγια ενέργειας.</w:t>
              </w:r>
            </w:p>
          </w:sdtContent>
        </w:sdt>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lastRenderedPageBreak/>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8D0335">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5B41" w14:textId="77777777" w:rsidR="00FC7684" w:rsidRDefault="00FC7684" w:rsidP="0094331A">
      <w:pPr>
        <w:spacing w:after="0" w:line="240" w:lineRule="auto"/>
      </w:pPr>
      <w:r>
        <w:separator/>
      </w:r>
    </w:p>
  </w:endnote>
  <w:endnote w:type="continuationSeparator" w:id="0">
    <w:p w14:paraId="50EFD6C3" w14:textId="77777777" w:rsidR="00FC7684" w:rsidRDefault="00FC7684"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6946" w14:textId="77777777" w:rsidR="00FC7684" w:rsidRDefault="00FC7684" w:rsidP="0094331A">
      <w:pPr>
        <w:spacing w:after="0" w:line="240" w:lineRule="auto"/>
      </w:pPr>
      <w:r>
        <w:separator/>
      </w:r>
    </w:p>
  </w:footnote>
  <w:footnote w:type="continuationSeparator" w:id="0">
    <w:p w14:paraId="5945199D" w14:textId="77777777" w:rsidR="00FC7684" w:rsidRDefault="00FC7684"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BD15" w14:textId="3BF1C1A5" w:rsidR="0094331A" w:rsidRDefault="00C72826" w:rsidP="00C72826">
    <w:pPr>
      <w:pStyle w:val="a3"/>
      <w:spacing w:after="120"/>
      <w:jc w:val="center"/>
    </w:pPr>
    <w:r>
      <w:rPr>
        <w:noProof/>
      </w:rPr>
      <w:drawing>
        <wp:inline distT="0" distB="0" distL="0" distR="0" wp14:anchorId="449EA877" wp14:editId="15B1A8B0">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D301BEB"/>
    <w:multiLevelType w:val="hybridMultilevel"/>
    <w:tmpl w:val="9B8CF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9DB7C8F"/>
    <w:multiLevelType w:val="hybridMultilevel"/>
    <w:tmpl w:val="B2086D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6A993993"/>
    <w:multiLevelType w:val="hybridMultilevel"/>
    <w:tmpl w:val="E81AB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B6828DF"/>
    <w:multiLevelType w:val="hybridMultilevel"/>
    <w:tmpl w:val="5ECE5D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53071077">
    <w:abstractNumId w:val="5"/>
  </w:num>
  <w:num w:numId="2" w16cid:durableId="993067298">
    <w:abstractNumId w:val="1"/>
  </w:num>
  <w:num w:numId="3" w16cid:durableId="800730469">
    <w:abstractNumId w:val="4"/>
  </w:num>
  <w:num w:numId="4" w16cid:durableId="776095148">
    <w:abstractNumId w:val="2"/>
  </w:num>
  <w:num w:numId="5" w16cid:durableId="174467705">
    <w:abstractNumId w:val="0"/>
  </w:num>
  <w:num w:numId="6" w16cid:durableId="1756585944">
    <w:abstractNumId w:val="3"/>
  </w:num>
  <w:num w:numId="7" w16cid:durableId="1969621067">
    <w:abstractNumId w:val="6"/>
  </w:num>
  <w:num w:numId="8" w16cid:durableId="1827938268">
    <w:abstractNumId w:val="7"/>
  </w:num>
  <w:num w:numId="9" w16cid:durableId="1301231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001C6"/>
    <w:rsid w:val="00005AE3"/>
    <w:rsid w:val="000C4F3E"/>
    <w:rsid w:val="00103E55"/>
    <w:rsid w:val="00155D2C"/>
    <w:rsid w:val="001A733E"/>
    <w:rsid w:val="001B62D7"/>
    <w:rsid w:val="001F166A"/>
    <w:rsid w:val="002851D8"/>
    <w:rsid w:val="00292D17"/>
    <w:rsid w:val="002B55F1"/>
    <w:rsid w:val="002D5312"/>
    <w:rsid w:val="00306060"/>
    <w:rsid w:val="003123DB"/>
    <w:rsid w:val="0031444C"/>
    <w:rsid w:val="00347AD7"/>
    <w:rsid w:val="00370534"/>
    <w:rsid w:val="003803DA"/>
    <w:rsid w:val="0039641B"/>
    <w:rsid w:val="003C6E6D"/>
    <w:rsid w:val="004042A1"/>
    <w:rsid w:val="0043611E"/>
    <w:rsid w:val="004625B7"/>
    <w:rsid w:val="004A03F8"/>
    <w:rsid w:val="004A3D0A"/>
    <w:rsid w:val="004A4941"/>
    <w:rsid w:val="004B4D1F"/>
    <w:rsid w:val="004D1E8A"/>
    <w:rsid w:val="004F2113"/>
    <w:rsid w:val="004F7954"/>
    <w:rsid w:val="005746E5"/>
    <w:rsid w:val="00580914"/>
    <w:rsid w:val="005A05BD"/>
    <w:rsid w:val="00657BDA"/>
    <w:rsid w:val="00687B98"/>
    <w:rsid w:val="006F4FE7"/>
    <w:rsid w:val="007309F7"/>
    <w:rsid w:val="007529BC"/>
    <w:rsid w:val="007925B7"/>
    <w:rsid w:val="007C7490"/>
    <w:rsid w:val="007E0C9B"/>
    <w:rsid w:val="007E71EA"/>
    <w:rsid w:val="007F2D89"/>
    <w:rsid w:val="00827A17"/>
    <w:rsid w:val="008300FF"/>
    <w:rsid w:val="008B3D92"/>
    <w:rsid w:val="008D0335"/>
    <w:rsid w:val="008E3927"/>
    <w:rsid w:val="0094331A"/>
    <w:rsid w:val="009C00C3"/>
    <w:rsid w:val="009E1F31"/>
    <w:rsid w:val="00A06D2F"/>
    <w:rsid w:val="00A12F33"/>
    <w:rsid w:val="00A14A23"/>
    <w:rsid w:val="00A1577C"/>
    <w:rsid w:val="00A2437D"/>
    <w:rsid w:val="00A30198"/>
    <w:rsid w:val="00A621BA"/>
    <w:rsid w:val="00AA1B05"/>
    <w:rsid w:val="00AC6AA2"/>
    <w:rsid w:val="00AE2F8B"/>
    <w:rsid w:val="00AF77B2"/>
    <w:rsid w:val="00B3750D"/>
    <w:rsid w:val="00B7614B"/>
    <w:rsid w:val="00B87A1F"/>
    <w:rsid w:val="00BE2BF4"/>
    <w:rsid w:val="00C37788"/>
    <w:rsid w:val="00C46CA7"/>
    <w:rsid w:val="00C6334A"/>
    <w:rsid w:val="00C7219E"/>
    <w:rsid w:val="00C72826"/>
    <w:rsid w:val="00CA1048"/>
    <w:rsid w:val="00CC11AD"/>
    <w:rsid w:val="00CC1F7E"/>
    <w:rsid w:val="00CD4990"/>
    <w:rsid w:val="00D27457"/>
    <w:rsid w:val="00D704AC"/>
    <w:rsid w:val="00D70AEB"/>
    <w:rsid w:val="00DA422F"/>
    <w:rsid w:val="00DE49C6"/>
    <w:rsid w:val="00E21BB6"/>
    <w:rsid w:val="00E561FB"/>
    <w:rsid w:val="00E77577"/>
    <w:rsid w:val="00E80BBF"/>
    <w:rsid w:val="00F628D8"/>
    <w:rsid w:val="00FB77D1"/>
    <w:rsid w:val="00FC7684"/>
    <w:rsid w:val="00FF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styleId="af">
    <w:name w:val="Unresolved Mention"/>
    <w:basedOn w:val="a0"/>
    <w:uiPriority w:val="99"/>
    <w:semiHidden/>
    <w:unhideWhenUsed/>
    <w:rsid w:val="00E561FB"/>
    <w:rPr>
      <w:color w:val="605E5C"/>
      <w:shd w:val="clear" w:color="auto" w:fill="E1DFDD"/>
    </w:rPr>
  </w:style>
  <w:style w:type="table" w:styleId="af0">
    <w:name w:val="Table Grid"/>
    <w:basedOn w:val="a1"/>
    <w:uiPriority w:val="39"/>
    <w:rsid w:val="00D7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atiritirioanapirias.gr/el" TargetMode="External"/><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61979"/>
    <w:rsid w:val="000737A7"/>
    <w:rsid w:val="002851D8"/>
    <w:rsid w:val="003663A6"/>
    <w:rsid w:val="003F456F"/>
    <w:rsid w:val="004978BF"/>
    <w:rsid w:val="004B5713"/>
    <w:rsid w:val="004D5A9E"/>
    <w:rsid w:val="00512B6F"/>
    <w:rsid w:val="005A05BD"/>
    <w:rsid w:val="005A228B"/>
    <w:rsid w:val="005F0B4C"/>
    <w:rsid w:val="007925B7"/>
    <w:rsid w:val="007E71EA"/>
    <w:rsid w:val="007F2D89"/>
    <w:rsid w:val="008053CE"/>
    <w:rsid w:val="00956347"/>
    <w:rsid w:val="009B7D80"/>
    <w:rsid w:val="00A70C5B"/>
    <w:rsid w:val="00AA2379"/>
    <w:rsid w:val="00AC273C"/>
    <w:rsid w:val="00BA6ECB"/>
    <w:rsid w:val="00BE2BF4"/>
    <w:rsid w:val="00C160B2"/>
    <w:rsid w:val="00C25E8E"/>
    <w:rsid w:val="00C3286D"/>
    <w:rsid w:val="00CC7F79"/>
    <w:rsid w:val="00DA0073"/>
    <w:rsid w:val="00DA422F"/>
    <w:rsid w:val="00DF21A5"/>
    <w:rsid w:val="00E2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63A6"/>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3</Pages>
  <Words>1186</Words>
  <Characters>6409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13</cp:revision>
  <dcterms:created xsi:type="dcterms:W3CDTF">2025-01-07T06:47:00Z</dcterms:created>
  <dcterms:modified xsi:type="dcterms:W3CDTF">2025-01-22T06:37:00Z</dcterms:modified>
</cp:coreProperties>
</file>