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90ABF" w14:textId="627729E8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5-02-26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9957B7">
                    <w:t>26.02.2025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76CA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14:paraId="4BD093C5" w14:textId="16B268DA" w:rsidR="0076008A" w:rsidRPr="0076008A" w:rsidRDefault="00000000" w:rsidP="002566C7">
      <w:pPr>
        <w:pStyle w:val="a8"/>
        <w:rPr>
          <w:rStyle w:val="ab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Content>
          <w:sdt>
            <w:sdtPr>
              <w:rPr>
                <w:b w:val="0"/>
                <w:bCs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="00AC644C">
                <w:rPr>
                  <w:bCs/>
                </w:rPr>
                <w:t>Εξαιρούνται τα αναπηρικά επιδόματα από την καταβολή μέσω προπληρωμένης κάρτας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bookmarkStart w:id="1" w:name="_Hlk129079426" w:displacedByCustomXml="next"/>
        <w:bookmarkEnd w:id="1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Content>
            <w:p w14:paraId="30ABBB9F" w14:textId="1CE9036F" w:rsidR="00B67872" w:rsidRDefault="00B67872" w:rsidP="00C53AFC">
              <w:r>
                <w:t>Η υπηρεσία της ΕΣΑμεΑ «Διεκδικούμε Μαζί» έχει λάβει</w:t>
              </w:r>
              <w:r w:rsidR="009957B7">
                <w:t xml:space="preserve"> πολλά αγωνιώδη </w:t>
              </w:r>
              <w:r>
                <w:t>μηνύματα από άτομα με αναπηρία, χρόνιες ή/σπάνιες παθήσεις, που αναρωτιούνται σχετικά με την πληρωμή των επιδομάτων τους μέσω προπληρωμένης κάρτας, όπως ανακοίνωσε το υπουργείο Κοινωνικής Συνοχής και Οικογένειας</w:t>
              </w:r>
              <w:r w:rsidR="009957B7">
                <w:t xml:space="preserve">, από τις 15 Μαρτίου και </w:t>
              </w:r>
              <w:r w:rsidR="00132928">
                <w:t>εξής</w:t>
              </w:r>
              <w:r>
                <w:t>.</w:t>
              </w:r>
            </w:p>
            <w:p w14:paraId="6EA0F922" w14:textId="0A486AA7" w:rsidR="00B67872" w:rsidRDefault="00B67872" w:rsidP="00C53AFC">
              <w:r>
                <w:t xml:space="preserve">Η ΕΣΑμεΑ ενημερώνει ότι </w:t>
              </w:r>
              <w:r w:rsidR="00322AA6">
                <w:t xml:space="preserve">για μια ακόμη φορά </w:t>
              </w:r>
              <w:r w:rsidRPr="00B67872">
                <w:rPr>
                  <w:b/>
                  <w:bCs/>
                </w:rPr>
                <w:t>τα αναπηρικά επιδόματα ΔΕΝ θα δίνονται με προπληρωμένη κάρτα και εξαιρούνται ρητά</w:t>
              </w:r>
              <w:r>
                <w:t xml:space="preserve"> σύμφωνα με το άρθρο 23 παράγραφος 4 του νόμου 5178/2025:</w:t>
              </w:r>
            </w:p>
            <w:p w14:paraId="3C77B8BE" w14:textId="2DB58D47" w:rsidR="00B67872" w:rsidRPr="00B67872" w:rsidRDefault="00B67872" w:rsidP="00B67872">
              <w:pPr>
                <w:rPr>
                  <w:i/>
                  <w:iCs/>
                </w:rPr>
              </w:pPr>
              <w:r w:rsidRPr="00B67872">
                <w:rPr>
                  <w:i/>
                  <w:iCs/>
                </w:rPr>
                <w:t>«</w:t>
              </w:r>
              <w:r w:rsidRPr="00B67872">
                <w:rPr>
                  <w:i/>
                  <w:iCs/>
                </w:rPr>
                <w:t xml:space="preserve">4. Επιδόματα, βοηθήματα και παροχές σε χρήμα που δεν καταβάλλονται σε λογαριασμούς της παρ. 1 μέσω της προπληρωμένης κάρτας είναι τα εξής: </w:t>
              </w:r>
            </w:p>
            <w:p w14:paraId="3F459CB1" w14:textId="77777777" w:rsidR="00B67872" w:rsidRPr="00B67872" w:rsidRDefault="00B67872" w:rsidP="00B67872">
              <w:pPr>
                <w:rPr>
                  <w:i/>
                  <w:iCs/>
                </w:rPr>
              </w:pPr>
              <w:r w:rsidRPr="00B67872">
                <w:rPr>
                  <w:i/>
                  <w:iCs/>
                </w:rPr>
                <w:t xml:space="preserve">α) Για επιδόματα, βοηθήματα και παροχές σε χρήμα που χορηγεί ο Ο.Π.Ε.Κ.Α.: </w:t>
              </w:r>
            </w:p>
            <w:p w14:paraId="45E6B916" w14:textId="77777777" w:rsidR="00B67872" w:rsidRPr="00B67872" w:rsidRDefault="00B67872" w:rsidP="00B67872">
              <w:pPr>
                <w:rPr>
                  <w:i/>
                  <w:iCs/>
                </w:rPr>
              </w:pPr>
              <w:r w:rsidRPr="00B67872">
                <w:rPr>
                  <w:i/>
                  <w:iCs/>
                </w:rPr>
                <w:t xml:space="preserve">αα) το επίδομα κοινωνικής αλληλεγγύης ανασφάλιστων υπερηλίκων του άρθρου 93 του ν. 4387/2016 (Α`85), </w:t>
              </w:r>
            </w:p>
            <w:p w14:paraId="5828241E" w14:textId="77777777" w:rsidR="00B67872" w:rsidRPr="00B67872" w:rsidRDefault="00B67872" w:rsidP="00B67872">
              <w:pPr>
                <w:rPr>
                  <w:b/>
                  <w:bCs/>
                  <w:i/>
                  <w:iCs/>
                </w:rPr>
              </w:pPr>
              <w:proofErr w:type="spellStart"/>
              <w:r w:rsidRPr="00B67872">
                <w:rPr>
                  <w:b/>
                  <w:bCs/>
                  <w:i/>
                  <w:iCs/>
                </w:rPr>
                <w:t>αβ</w:t>
              </w:r>
              <w:proofErr w:type="spellEnd"/>
              <w:r w:rsidRPr="00B67872">
                <w:rPr>
                  <w:b/>
                  <w:bCs/>
                  <w:i/>
                  <w:iCs/>
                </w:rPr>
                <w:t xml:space="preserve">) τα αναπηρικά επιδόματα, </w:t>
              </w:r>
            </w:p>
            <w:p w14:paraId="3DA931C6" w14:textId="77777777" w:rsidR="00B67872" w:rsidRPr="00B67872" w:rsidRDefault="00B67872" w:rsidP="00B67872">
              <w:pPr>
                <w:rPr>
                  <w:i/>
                  <w:iCs/>
                </w:rPr>
              </w:pPr>
              <w:proofErr w:type="spellStart"/>
              <w:r w:rsidRPr="00B67872">
                <w:rPr>
                  <w:i/>
                  <w:iCs/>
                </w:rPr>
                <w:t>αγ</w:t>
              </w:r>
              <w:proofErr w:type="spellEnd"/>
              <w:r w:rsidRPr="00B67872">
                <w:rPr>
                  <w:i/>
                  <w:iCs/>
                </w:rPr>
                <w:t xml:space="preserve">) το επίδομα ομογενών προσφύγων του άρθρου 5 του </w:t>
              </w:r>
              <w:proofErr w:type="spellStart"/>
              <w:r w:rsidRPr="00B67872">
                <w:rPr>
                  <w:i/>
                  <w:iCs/>
                </w:rPr>
                <w:t>ν.δ.</w:t>
              </w:r>
              <w:proofErr w:type="spellEnd"/>
              <w:r w:rsidRPr="00B67872">
                <w:rPr>
                  <w:i/>
                  <w:iCs/>
                </w:rPr>
                <w:t xml:space="preserve"> 57/1973 (Α`149), </w:t>
              </w:r>
            </w:p>
            <w:p w14:paraId="2D30CC4A" w14:textId="53BCDF39" w:rsidR="00B67872" w:rsidRPr="00B67872" w:rsidRDefault="00B67872" w:rsidP="00B67872">
              <w:pPr>
                <w:rPr>
                  <w:i/>
                  <w:iCs/>
                </w:rPr>
              </w:pPr>
              <w:proofErr w:type="spellStart"/>
              <w:r w:rsidRPr="00B67872">
                <w:rPr>
                  <w:i/>
                  <w:iCs/>
                </w:rPr>
                <w:t>αδ</w:t>
              </w:r>
              <w:proofErr w:type="spellEnd"/>
              <w:r w:rsidRPr="00B67872">
                <w:rPr>
                  <w:i/>
                  <w:iCs/>
                </w:rPr>
                <w:t xml:space="preserve">) το επίδομα στέγασης του άρθρου 3 του ν. 4472/2017 (Α`74), </w:t>
              </w:r>
              <w:r w:rsidRPr="00B67872">
                <w:rPr>
                  <w:i/>
                  <w:iCs/>
                </w:rPr>
                <w:t xml:space="preserve">(….)». </w:t>
              </w:r>
            </w:p>
            <w:p w14:paraId="5F51DD2B" w14:textId="5E3A26D8" w:rsidR="00846A07" w:rsidRDefault="00B67872" w:rsidP="00C84A64">
              <w:r>
                <w:t>Παράλληλα η παράγραφος 5 εξαιρεί από την καταβολή μέσω προπληρωμένης κάρτας όλων των επιδομάτων «</w:t>
              </w:r>
              <w:r w:rsidRPr="00B67872">
                <w:rPr>
                  <w:i/>
                  <w:iCs/>
                </w:rPr>
                <w:t>Τα άτομα με οπτική αναπηρία σε ποσοστό από ογδόντα τοις εκατό (80%) και άνω που διαθέτουν γνωμάτευση των Υγειονομικών Επιτροπών σε ισχύ εξαιρούνται από την καταβολή μέσω προπληρωμένης κάρτας</w:t>
              </w:r>
              <w:r>
                <w:t>»</w:t>
              </w:r>
              <w:r w:rsidRPr="00B67872">
                <w:t>.</w:t>
              </w:r>
            </w:p>
            <w:p w14:paraId="7E69D1E0" w14:textId="5615EAF9" w:rsidR="009957B7" w:rsidRDefault="009957B7" w:rsidP="00C84A64">
              <w:r>
                <w:t xml:space="preserve">Η καταβολή των αναπηρικών επιδομάτων θα συνεχιστεί ως ισχύει. </w:t>
              </w:r>
            </w:p>
            <w:p w14:paraId="4496AF04" w14:textId="66B5152B" w:rsidR="009957B7" w:rsidRDefault="009957B7" w:rsidP="00C84A64">
              <w:r>
                <w:t xml:space="preserve">Από τον Αύγουστο του 2022 που πρώτη φορά διοχετεύτηκε στον Τύπο ως πληροφορία ότι θα ξεκινήσει η καταβολή των επιδομάτων μέσω προπληρωμένων καρτών, η ΕΣΑμεΑ είχε παρέμβει </w:t>
              </w:r>
              <w:hyperlink r:id="rId10" w:history="1">
                <w:r w:rsidRPr="009957B7">
                  <w:rPr>
                    <w:rStyle w:val="-"/>
                  </w:rPr>
                  <w:t>με έγγραφό της προς τον πρωθυπουργό</w:t>
                </w:r>
              </w:hyperlink>
              <w:r>
                <w:t xml:space="preserve"> ζητώντας την εξαίρεση των επιδομάτων των ατόμων με αναπηρία, χρόνιες/ ή και σπάνιες παθήσεις.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76C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55860" w14:textId="77777777" w:rsidR="00D31956" w:rsidRDefault="00D31956" w:rsidP="00A5663B">
      <w:pPr>
        <w:spacing w:after="0" w:line="240" w:lineRule="auto"/>
      </w:pPr>
      <w:r>
        <w:separator/>
      </w:r>
    </w:p>
    <w:p w14:paraId="785C3D07" w14:textId="77777777" w:rsidR="00D31956" w:rsidRDefault="00D31956"/>
  </w:endnote>
  <w:endnote w:type="continuationSeparator" w:id="0">
    <w:p w14:paraId="2135F580" w14:textId="77777777" w:rsidR="00D31956" w:rsidRDefault="00D31956" w:rsidP="00A5663B">
      <w:pPr>
        <w:spacing w:after="0" w:line="240" w:lineRule="auto"/>
      </w:pPr>
      <w:r>
        <w:continuationSeparator/>
      </w:r>
    </w:p>
    <w:p w14:paraId="2E17E18E" w14:textId="77777777" w:rsidR="00D31956" w:rsidRDefault="00D319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F7E39" w14:textId="77777777" w:rsidR="00D31956" w:rsidRDefault="00D31956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F1A290D" w14:textId="77777777" w:rsidR="00D31956" w:rsidRDefault="00D31956"/>
  </w:footnote>
  <w:footnote w:type="continuationSeparator" w:id="0">
    <w:p w14:paraId="5FBD0AFB" w14:textId="77777777" w:rsidR="00D31956" w:rsidRDefault="00D31956" w:rsidP="00A5663B">
      <w:pPr>
        <w:spacing w:after="0" w:line="240" w:lineRule="auto"/>
      </w:pPr>
      <w:r>
        <w:continuationSeparator/>
      </w:r>
    </w:p>
    <w:p w14:paraId="725B2C5A" w14:textId="77777777" w:rsidR="00D31956" w:rsidRDefault="00D319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65DE41C6"/>
    <w:multiLevelType w:val="hybridMultilevel"/>
    <w:tmpl w:val="768EADA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5413120">
    <w:abstractNumId w:val="7"/>
  </w:num>
  <w:num w:numId="2" w16cid:durableId="513492185">
    <w:abstractNumId w:val="7"/>
  </w:num>
  <w:num w:numId="3" w16cid:durableId="591400601">
    <w:abstractNumId w:val="7"/>
  </w:num>
  <w:num w:numId="4" w16cid:durableId="1143305377">
    <w:abstractNumId w:val="7"/>
  </w:num>
  <w:num w:numId="5" w16cid:durableId="1814059642">
    <w:abstractNumId w:val="7"/>
  </w:num>
  <w:num w:numId="6" w16cid:durableId="2110739655">
    <w:abstractNumId w:val="7"/>
  </w:num>
  <w:num w:numId="7" w16cid:durableId="1138381866">
    <w:abstractNumId w:val="7"/>
  </w:num>
  <w:num w:numId="8" w16cid:durableId="819808856">
    <w:abstractNumId w:val="7"/>
  </w:num>
  <w:num w:numId="9" w16cid:durableId="1882670088">
    <w:abstractNumId w:val="7"/>
  </w:num>
  <w:num w:numId="10" w16cid:durableId="31850676">
    <w:abstractNumId w:val="6"/>
  </w:num>
  <w:num w:numId="11" w16cid:durableId="1103309027">
    <w:abstractNumId w:val="5"/>
  </w:num>
  <w:num w:numId="12" w16cid:durableId="1101145475">
    <w:abstractNumId w:val="3"/>
  </w:num>
  <w:num w:numId="13" w16cid:durableId="2068868133">
    <w:abstractNumId w:val="1"/>
  </w:num>
  <w:num w:numId="14" w16cid:durableId="797647036">
    <w:abstractNumId w:val="0"/>
  </w:num>
  <w:num w:numId="15" w16cid:durableId="950666286">
    <w:abstractNumId w:val="2"/>
  </w:num>
  <w:num w:numId="16" w16cid:durableId="1850212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01152"/>
    <w:rsid w:val="00011187"/>
    <w:rsid w:val="000145EC"/>
    <w:rsid w:val="00016434"/>
    <w:rsid w:val="000224C1"/>
    <w:rsid w:val="000319B3"/>
    <w:rsid w:val="0003631E"/>
    <w:rsid w:val="00053DFA"/>
    <w:rsid w:val="00054075"/>
    <w:rsid w:val="00066872"/>
    <w:rsid w:val="00076026"/>
    <w:rsid w:val="0008214A"/>
    <w:rsid w:val="000864B5"/>
    <w:rsid w:val="00091240"/>
    <w:rsid w:val="000A5463"/>
    <w:rsid w:val="000C099E"/>
    <w:rsid w:val="000C14DF"/>
    <w:rsid w:val="000C1F92"/>
    <w:rsid w:val="000C602B"/>
    <w:rsid w:val="000D34E2"/>
    <w:rsid w:val="000D3A0A"/>
    <w:rsid w:val="000D3D70"/>
    <w:rsid w:val="000E2BB8"/>
    <w:rsid w:val="000E30A0"/>
    <w:rsid w:val="000E44E8"/>
    <w:rsid w:val="000F237D"/>
    <w:rsid w:val="000F4280"/>
    <w:rsid w:val="00104FD0"/>
    <w:rsid w:val="00121D2E"/>
    <w:rsid w:val="0013063B"/>
    <w:rsid w:val="001321CA"/>
    <w:rsid w:val="00132928"/>
    <w:rsid w:val="0016039E"/>
    <w:rsid w:val="00162CAE"/>
    <w:rsid w:val="001A5AF0"/>
    <w:rsid w:val="001A62AD"/>
    <w:rsid w:val="001A67BA"/>
    <w:rsid w:val="001B3428"/>
    <w:rsid w:val="001B7832"/>
    <w:rsid w:val="001E0A18"/>
    <w:rsid w:val="001E3CD5"/>
    <w:rsid w:val="001E439E"/>
    <w:rsid w:val="001E4D7C"/>
    <w:rsid w:val="001F1161"/>
    <w:rsid w:val="002058AF"/>
    <w:rsid w:val="00220D9A"/>
    <w:rsid w:val="00222FF8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2D7EE3"/>
    <w:rsid w:val="00301E00"/>
    <w:rsid w:val="003071D9"/>
    <w:rsid w:val="00322A0B"/>
    <w:rsid w:val="00322AA6"/>
    <w:rsid w:val="00326F43"/>
    <w:rsid w:val="003336F9"/>
    <w:rsid w:val="00337205"/>
    <w:rsid w:val="0034662F"/>
    <w:rsid w:val="00356105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4D72DE"/>
    <w:rsid w:val="004E186B"/>
    <w:rsid w:val="004F0A56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215F"/>
    <w:rsid w:val="005C377D"/>
    <w:rsid w:val="005C5A0B"/>
    <w:rsid w:val="005D05EE"/>
    <w:rsid w:val="005D2B1C"/>
    <w:rsid w:val="005D30F3"/>
    <w:rsid w:val="005D44A7"/>
    <w:rsid w:val="005E519F"/>
    <w:rsid w:val="005F5A54"/>
    <w:rsid w:val="00607404"/>
    <w:rsid w:val="00610A7E"/>
    <w:rsid w:val="00612214"/>
    <w:rsid w:val="00617AC0"/>
    <w:rsid w:val="0062639A"/>
    <w:rsid w:val="0063261B"/>
    <w:rsid w:val="00635606"/>
    <w:rsid w:val="00642AA7"/>
    <w:rsid w:val="00643985"/>
    <w:rsid w:val="00647299"/>
    <w:rsid w:val="00650F50"/>
    <w:rsid w:val="00651CD5"/>
    <w:rsid w:val="00654E9D"/>
    <w:rsid w:val="006604D1"/>
    <w:rsid w:val="0066741D"/>
    <w:rsid w:val="00671F1A"/>
    <w:rsid w:val="00690D63"/>
    <w:rsid w:val="006A52F5"/>
    <w:rsid w:val="006A785A"/>
    <w:rsid w:val="006D0554"/>
    <w:rsid w:val="006D6D64"/>
    <w:rsid w:val="006E692F"/>
    <w:rsid w:val="006E6B93"/>
    <w:rsid w:val="006F050F"/>
    <w:rsid w:val="006F68D0"/>
    <w:rsid w:val="006F77ED"/>
    <w:rsid w:val="0072145A"/>
    <w:rsid w:val="007244DB"/>
    <w:rsid w:val="00725A6D"/>
    <w:rsid w:val="00733E1A"/>
    <w:rsid w:val="0074333B"/>
    <w:rsid w:val="00751DB1"/>
    <w:rsid w:val="00752538"/>
    <w:rsid w:val="00754C30"/>
    <w:rsid w:val="00757421"/>
    <w:rsid w:val="0076008A"/>
    <w:rsid w:val="007615F4"/>
    <w:rsid w:val="00763FCD"/>
    <w:rsid w:val="00765838"/>
    <w:rsid w:val="00767D09"/>
    <w:rsid w:val="0077016C"/>
    <w:rsid w:val="007A13F5"/>
    <w:rsid w:val="007A4F33"/>
    <w:rsid w:val="007A781F"/>
    <w:rsid w:val="007E496A"/>
    <w:rsid w:val="007E66D9"/>
    <w:rsid w:val="0080300C"/>
    <w:rsid w:val="0080787B"/>
    <w:rsid w:val="008104A7"/>
    <w:rsid w:val="00811A9B"/>
    <w:rsid w:val="00822CC0"/>
    <w:rsid w:val="008321C9"/>
    <w:rsid w:val="00832A7A"/>
    <w:rsid w:val="00840BB3"/>
    <w:rsid w:val="00842387"/>
    <w:rsid w:val="00846A07"/>
    <w:rsid w:val="00853024"/>
    <w:rsid w:val="00857467"/>
    <w:rsid w:val="00863CA9"/>
    <w:rsid w:val="00872FB3"/>
    <w:rsid w:val="00876B17"/>
    <w:rsid w:val="008770E0"/>
    <w:rsid w:val="00880266"/>
    <w:rsid w:val="00882997"/>
    <w:rsid w:val="00886205"/>
    <w:rsid w:val="00890E52"/>
    <w:rsid w:val="00894080"/>
    <w:rsid w:val="008960BB"/>
    <w:rsid w:val="008962B6"/>
    <w:rsid w:val="008A26A3"/>
    <w:rsid w:val="008A421B"/>
    <w:rsid w:val="008A65F9"/>
    <w:rsid w:val="008B3278"/>
    <w:rsid w:val="008B4469"/>
    <w:rsid w:val="008B5B34"/>
    <w:rsid w:val="008E75AF"/>
    <w:rsid w:val="008F0284"/>
    <w:rsid w:val="008F4A49"/>
    <w:rsid w:val="00906FB5"/>
    <w:rsid w:val="009200D0"/>
    <w:rsid w:val="00927469"/>
    <w:rsid w:val="00930CEE"/>
    <w:rsid w:val="009324B1"/>
    <w:rsid w:val="00935B1D"/>
    <w:rsid w:val="00936BAC"/>
    <w:rsid w:val="009503E0"/>
    <w:rsid w:val="00953909"/>
    <w:rsid w:val="00972E62"/>
    <w:rsid w:val="00980425"/>
    <w:rsid w:val="009909EF"/>
    <w:rsid w:val="009957B7"/>
    <w:rsid w:val="00995C38"/>
    <w:rsid w:val="009973E2"/>
    <w:rsid w:val="009A26FE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644C"/>
    <w:rsid w:val="00AC766E"/>
    <w:rsid w:val="00AD13AB"/>
    <w:rsid w:val="00AE3FD8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67872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0340"/>
    <w:rsid w:val="00C13744"/>
    <w:rsid w:val="00C2350C"/>
    <w:rsid w:val="00C243A1"/>
    <w:rsid w:val="00C32FBB"/>
    <w:rsid w:val="00C4571F"/>
    <w:rsid w:val="00C46534"/>
    <w:rsid w:val="00C53AFC"/>
    <w:rsid w:val="00C55583"/>
    <w:rsid w:val="00C6720A"/>
    <w:rsid w:val="00C76435"/>
    <w:rsid w:val="00C80445"/>
    <w:rsid w:val="00C83F4F"/>
    <w:rsid w:val="00C84A64"/>
    <w:rsid w:val="00C864D7"/>
    <w:rsid w:val="00C90057"/>
    <w:rsid w:val="00CA1AE3"/>
    <w:rsid w:val="00CA3674"/>
    <w:rsid w:val="00CC0F12"/>
    <w:rsid w:val="00CC22AC"/>
    <w:rsid w:val="00CC3DD1"/>
    <w:rsid w:val="00CC59F5"/>
    <w:rsid w:val="00CC62E9"/>
    <w:rsid w:val="00CD180E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1956"/>
    <w:rsid w:val="00D35A4C"/>
    <w:rsid w:val="00D4303F"/>
    <w:rsid w:val="00D43376"/>
    <w:rsid w:val="00D4455A"/>
    <w:rsid w:val="00D564CB"/>
    <w:rsid w:val="00D7519B"/>
    <w:rsid w:val="00D87214"/>
    <w:rsid w:val="00D878D2"/>
    <w:rsid w:val="00DA0B8B"/>
    <w:rsid w:val="00DA5411"/>
    <w:rsid w:val="00DB2FC8"/>
    <w:rsid w:val="00DC64B0"/>
    <w:rsid w:val="00DC6941"/>
    <w:rsid w:val="00DD1D03"/>
    <w:rsid w:val="00DD4595"/>
    <w:rsid w:val="00DD7797"/>
    <w:rsid w:val="00DE2F99"/>
    <w:rsid w:val="00DE349E"/>
    <w:rsid w:val="00DE3DAF"/>
    <w:rsid w:val="00DE5CD7"/>
    <w:rsid w:val="00DE62F3"/>
    <w:rsid w:val="00DE76CA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2CE8"/>
    <w:rsid w:val="00E8382F"/>
    <w:rsid w:val="00E922F5"/>
    <w:rsid w:val="00E9293A"/>
    <w:rsid w:val="00EA7073"/>
    <w:rsid w:val="00EA7967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46F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B3A05"/>
    <w:rsid w:val="00FB6BC4"/>
    <w:rsid w:val="00FC61EC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link w:val="Chara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b"/>
    <w:qFormat/>
    <w:rsid w:val="00CD5A7F"/>
    <w:pPr>
      <w:spacing w:after="480"/>
      <w:jc w:val="left"/>
    </w:pPr>
    <w:rPr>
      <w:u w:val="single"/>
    </w:rPr>
  </w:style>
  <w:style w:type="character" w:customStyle="1" w:styleId="Charb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7A13F5"/>
    <w:rPr>
      <w:color w:val="605E5C"/>
      <w:shd w:val="clear" w:color="auto" w:fill="E1DFDD"/>
    </w:rPr>
  </w:style>
  <w:style w:type="character" w:customStyle="1" w:styleId="Chara">
    <w:name w:val="Χωρίς διάστιχο Char"/>
    <w:basedOn w:val="a1"/>
    <w:link w:val="af4"/>
    <w:uiPriority w:val="1"/>
    <w:rsid w:val="00846A07"/>
    <w:rPr>
      <w:rFonts w:ascii="Cambria" w:hAnsi="Cambria"/>
      <w:color w:val="000000"/>
      <w:sz w:val="22"/>
      <w:szCs w:val="22"/>
    </w:rPr>
  </w:style>
  <w:style w:type="character" w:styleId="-0">
    <w:name w:val="FollowedHyperlink"/>
    <w:basedOn w:val="a1"/>
    <w:uiPriority w:val="99"/>
    <w:semiHidden/>
    <w:unhideWhenUsed/>
    <w:rsid w:val="00121D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el/article/diamartyria-ths-esamea-gia-endexomenh-katabolh-pronoiakwn-epidomatwn-mesw-proplhrwmenwn-kartw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A419B"/>
    <w:rsid w:val="000B4342"/>
    <w:rsid w:val="000C1F92"/>
    <w:rsid w:val="00174E6C"/>
    <w:rsid w:val="001832CD"/>
    <w:rsid w:val="00235898"/>
    <w:rsid w:val="00247F7E"/>
    <w:rsid w:val="002D291F"/>
    <w:rsid w:val="002F7027"/>
    <w:rsid w:val="00356105"/>
    <w:rsid w:val="003572EC"/>
    <w:rsid w:val="003A404D"/>
    <w:rsid w:val="003F6A20"/>
    <w:rsid w:val="004565DB"/>
    <w:rsid w:val="004B3087"/>
    <w:rsid w:val="00550D21"/>
    <w:rsid w:val="00597137"/>
    <w:rsid w:val="005C377D"/>
    <w:rsid w:val="005E1B4F"/>
    <w:rsid w:val="0062639A"/>
    <w:rsid w:val="007253D0"/>
    <w:rsid w:val="0074735B"/>
    <w:rsid w:val="00765838"/>
    <w:rsid w:val="007902BF"/>
    <w:rsid w:val="008265F0"/>
    <w:rsid w:val="00832A7A"/>
    <w:rsid w:val="00852885"/>
    <w:rsid w:val="008A220B"/>
    <w:rsid w:val="009E0370"/>
    <w:rsid w:val="00A83EFD"/>
    <w:rsid w:val="00AD4DCB"/>
    <w:rsid w:val="00AE3FD8"/>
    <w:rsid w:val="00AE4F09"/>
    <w:rsid w:val="00D1211F"/>
    <w:rsid w:val="00D751A3"/>
    <w:rsid w:val="00E8302B"/>
    <w:rsid w:val="00F03625"/>
    <w:rsid w:val="00F43D18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1055</TotalTime>
  <Pages>2</Pages>
  <Words>382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5</cp:revision>
  <cp:lastPrinted>2017-05-26T15:11:00Z</cp:lastPrinted>
  <dcterms:created xsi:type="dcterms:W3CDTF">2025-02-25T13:09:00Z</dcterms:created>
  <dcterms:modified xsi:type="dcterms:W3CDTF">2025-02-26T07:19:00Z</dcterms:modified>
  <cp:contentStatus/>
  <dc:language>Ελληνικά</dc:language>
  <cp:version>am-20180624</cp:version>
</cp:coreProperties>
</file>