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76A4E47C" w:rsidR="00A5663B" w:rsidRPr="00A5663B" w:rsidRDefault="003F59E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3-13T00:00:00Z">
                    <w:dateFormat w:val="dd.MM.yyyy"/>
                    <w:lid w:val="el-GR"/>
                    <w:storeMappedDataAs w:val="dateTime"/>
                    <w:calendar w:val="gregorian"/>
                  </w:date>
                </w:sdtPr>
                <w:sdtEndPr/>
                <w:sdtContent>
                  <w:r w:rsidR="00826FC6">
                    <w:t>13.03.2025</w:t>
                  </w:r>
                </w:sdtContent>
              </w:sdt>
            </w:sdtContent>
          </w:sdt>
        </w:sdtContent>
      </w:sdt>
    </w:p>
    <w:p w14:paraId="41EA2CD5" w14:textId="5F5691F0" w:rsidR="00A5663B" w:rsidRPr="00A5663B" w:rsidRDefault="003F59E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10970">
            <w:t>315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F59E0"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7A92C468" w:rsidR="00177B45" w:rsidRPr="00614D55" w:rsidRDefault="003F59E0"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3B6DD8">
                <w:rPr>
                  <w:rStyle w:val="TitleChar"/>
                  <w:b/>
                  <w:u w:val="none"/>
                </w:rPr>
                <w:t>Ι.</w:t>
              </w:r>
              <w:r w:rsidR="00134592">
                <w:rPr>
                  <w:rStyle w:val="TitleChar"/>
                  <w:b/>
                  <w:u w:val="none"/>
                </w:rPr>
                <w:t xml:space="preserve"> Βαρδακαστάνης</w:t>
              </w:r>
              <w:r w:rsidR="00CD1195">
                <w:rPr>
                  <w:rStyle w:val="TitleChar"/>
                  <w:b/>
                  <w:u w:val="none"/>
                </w:rPr>
                <w:t xml:space="preserve"> «Προκλήσεις για την ΕΕ μέσα στην γεωπολιτική αναδιάταξη»</w:t>
              </w:r>
              <w:r w:rsidR="00134592">
                <w:rPr>
                  <w:rStyle w:val="TitleChar"/>
                  <w:b/>
                  <w:u w:val="none"/>
                </w:rPr>
                <w:t xml:space="preserve"> </w:t>
              </w:r>
            </w:sdtContent>
          </w:sdt>
        </w:sdtContent>
      </w:sdt>
      <w:r w:rsidR="00177B45" w:rsidRPr="00614D55">
        <w:rPr>
          <w:u w:val="none"/>
        </w:rPr>
        <w:t xml:space="preserve"> </w:t>
      </w:r>
    </w:p>
    <w:sdt>
      <w:sdtPr>
        <w:rPr>
          <w:b/>
          <w:iCs/>
          <w:u w:val="single"/>
        </w:rPr>
        <w:id w:val="-2046200601"/>
        <w:lock w:val="contentLocked"/>
        <w:placeholder>
          <w:docPart w:val="4C5D54D70D474E56A7D141835C893293"/>
        </w:placeholder>
        <w:group/>
      </w:sdtPr>
      <w:sdtEndPr>
        <w:rPr>
          <w:b w:val="0"/>
          <w:i/>
          <w:iCs w:val="0"/>
          <w:u w:val="none"/>
        </w:rPr>
      </w:sdtEndPr>
      <w:sdtContent>
        <w:sdt>
          <w:sdtPr>
            <w:rPr>
              <w:b/>
              <w:bCs/>
              <w:iCs/>
              <w:u w:val="single"/>
            </w:rPr>
            <w:alias w:val="Σώμα του ΔΤ"/>
            <w:tag w:val="Σώμα του ΔΤ"/>
            <w:id w:val="-1096393226"/>
            <w:lock w:val="sdtLocked"/>
            <w:placeholder>
              <w:docPart w:val="EED56959E1BE415DBC8DB03406A627B8"/>
            </w:placeholder>
          </w:sdtPr>
          <w:sdtEndPr>
            <w:rPr>
              <w:b w:val="0"/>
              <w:bCs w:val="0"/>
              <w:iCs w:val="0"/>
              <w:u w:val="none"/>
            </w:rPr>
          </w:sdtEndPr>
          <w:sdtContent>
            <w:p w14:paraId="3DEDAD83" w14:textId="788B4C12" w:rsidR="00CB21A4" w:rsidRPr="00CB21A4" w:rsidRDefault="00CB21A4" w:rsidP="00134592">
              <w:pPr>
                <w:rPr>
                  <w:b/>
                  <w:bCs/>
                  <w:iCs/>
                  <w:u w:val="single"/>
                </w:rPr>
              </w:pPr>
              <w:r w:rsidRPr="00CB21A4">
                <w:rPr>
                  <w:b/>
                  <w:bCs/>
                  <w:iCs/>
                  <w:u w:val="single"/>
                </w:rPr>
                <w:t xml:space="preserve">Συζήτηση </w:t>
              </w:r>
              <w:r w:rsidRPr="00CB21A4">
                <w:rPr>
                  <w:b/>
                  <w:bCs/>
                  <w:iCs/>
                  <w:u w:val="single"/>
                  <w:lang w:val="en-US"/>
                </w:rPr>
                <w:t>ECO</w:t>
              </w:r>
              <w:r w:rsidRPr="00CB21A4">
                <w:rPr>
                  <w:b/>
                  <w:bCs/>
                  <w:iCs/>
                  <w:u w:val="single"/>
                </w:rPr>
                <w:t xml:space="preserve"> με εκπροσώπους της Κομισιόν</w:t>
              </w:r>
            </w:p>
            <w:p w14:paraId="1AB63618" w14:textId="6226418C" w:rsidR="00134592" w:rsidRDefault="00134592" w:rsidP="00134592">
              <w:pPr>
                <w:rPr>
                  <w:bCs/>
                  <w:i/>
                  <w:iCs/>
                </w:rPr>
              </w:pPr>
              <w:r w:rsidRPr="00134592">
                <w:rPr>
                  <w:bCs/>
                  <w:i/>
                  <w:iCs/>
                </w:rPr>
                <w:t>Στις 11 Φεβρουαρίου, η Ευρωπαϊκή Επιτροπή δημοσίευσε το πρόγραμμα εργασίας της για το 2025. Αρκετές πρωτο</w:t>
              </w:r>
              <w:r w:rsidR="00CD1195">
                <w:rPr>
                  <w:bCs/>
                  <w:i/>
                  <w:iCs/>
                </w:rPr>
                <w:t>βουλίες στο πρόγραμμα εργασίας -</w:t>
              </w:r>
              <w:r w:rsidRPr="00134592">
                <w:rPr>
                  <w:bCs/>
                  <w:i/>
                  <w:iCs/>
                </w:rPr>
                <w:t xml:space="preserve"> πρωτοβουλίες για την ενίσχυση της ανταγωνιστικότητας μέσω της προώθησης μεταρρυθμίσεων και επενδύσεων, ιδιωτικών και δημόσιων, η νέα Ένωση Αποταμιεύσεων και Επενδύσεων, καθώς και το επόμενο Πολυετές Δημοσιονομικό Πλαίσιο, </w:t>
              </w:r>
              <w:r w:rsidR="00CD1195">
                <w:rPr>
                  <w:bCs/>
                  <w:i/>
                  <w:iCs/>
                </w:rPr>
                <w:t>για να αναφέρουμε μόνο μερικές -</w:t>
              </w:r>
              <w:r w:rsidRPr="00134592">
                <w:rPr>
                  <w:bCs/>
                  <w:i/>
                  <w:iCs/>
                </w:rPr>
                <w:t xml:space="preserve"> εμπίπτουν στην αρμοδιότητα του Τμήματος Οικονομικής και Νομισματικής Ένωσης και Οικονομικής και Κοινωνικής Συνοχής (ECO) της Ευρωπαϊκής Οικονομικής και Κοινωνικής Επιτροπής (EESC)</w:t>
              </w:r>
              <w:r>
                <w:rPr>
                  <w:bCs/>
                  <w:i/>
                  <w:iCs/>
                </w:rPr>
                <w:t xml:space="preserve">, της οποίας πρόεδρος είναι </w:t>
              </w:r>
              <w:r w:rsidRPr="00CD1195">
                <w:rPr>
                  <w:b/>
                  <w:bCs/>
                  <w:i/>
                  <w:iCs/>
                </w:rPr>
                <w:t xml:space="preserve">ο πρόεδρος της ΕΣΑμεΑ και του </w:t>
              </w:r>
              <w:r w:rsidRPr="00CD1195">
                <w:rPr>
                  <w:b/>
                  <w:bCs/>
                  <w:i/>
                  <w:iCs/>
                  <w:lang w:val="en-US"/>
                </w:rPr>
                <w:t>EDF</w:t>
              </w:r>
              <w:r w:rsidRPr="00CD1195">
                <w:rPr>
                  <w:b/>
                  <w:bCs/>
                  <w:i/>
                  <w:iCs/>
                </w:rPr>
                <w:t xml:space="preserve"> Ιωάννης Βαρδακαστάνης</w:t>
              </w:r>
              <w:r>
                <w:rPr>
                  <w:bCs/>
                  <w:i/>
                  <w:iCs/>
                </w:rPr>
                <w:t xml:space="preserve">. Την Πέμπτη 13 Μαρτίου η </w:t>
              </w:r>
              <w:r>
                <w:rPr>
                  <w:bCs/>
                  <w:i/>
                  <w:iCs/>
                  <w:lang w:val="en-US"/>
                </w:rPr>
                <w:t>ECO</w:t>
              </w:r>
              <w:r w:rsidRPr="00134592">
                <w:rPr>
                  <w:bCs/>
                  <w:i/>
                  <w:iCs/>
                </w:rPr>
                <w:t xml:space="preserve"> </w:t>
              </w:r>
              <w:r>
                <w:rPr>
                  <w:bCs/>
                  <w:i/>
                  <w:iCs/>
                </w:rPr>
                <w:t>διοργάνωσε δημόσια συζήτηση</w:t>
              </w:r>
              <w:r w:rsidRPr="00134592">
                <w:rPr>
                  <w:bCs/>
                  <w:i/>
                  <w:iCs/>
                </w:rPr>
                <w:t xml:space="preserve"> με εκπροσώπους της Επιτροπής </w:t>
              </w:r>
              <w:r>
                <w:rPr>
                  <w:bCs/>
                  <w:i/>
                  <w:iCs/>
                </w:rPr>
                <w:t>σχετικά με</w:t>
              </w:r>
              <w:r w:rsidRPr="00134592">
                <w:rPr>
                  <w:bCs/>
                  <w:i/>
                  <w:iCs/>
                </w:rPr>
                <w:t xml:space="preserve"> τις προϋποθέσεις και τις ενέργειες που απαιτούνται προκειμένου η ΕΕ και τα κράτη μέλη της να εφαρμόσουν με επιτυχία όσα περιγράφονται στην Επιτροπή και να επιτύχουν τους κοινούς στόχους της Ένωσης.</w:t>
              </w:r>
              <w:r>
                <w:rPr>
                  <w:bCs/>
                  <w:i/>
                  <w:iCs/>
                </w:rPr>
                <w:t xml:space="preserve"> Παρευρέθηκαν ο </w:t>
              </w:r>
              <w:r w:rsidRPr="00134592">
                <w:rPr>
                  <w:bCs/>
                  <w:i/>
                  <w:iCs/>
                </w:rPr>
                <w:t xml:space="preserve">κ. </w:t>
              </w:r>
              <w:proofErr w:type="spellStart"/>
              <w:r w:rsidRPr="00134592">
                <w:rPr>
                  <w:bCs/>
                  <w:i/>
                  <w:iCs/>
                </w:rPr>
                <w:t>Detlev</w:t>
              </w:r>
              <w:proofErr w:type="spellEnd"/>
              <w:r w:rsidRPr="00134592">
                <w:rPr>
                  <w:bCs/>
                  <w:i/>
                  <w:iCs/>
                </w:rPr>
                <w:t xml:space="preserve"> CLEMENS, επικεφαλής της μονάδας «Σχέσεις με τα εθνικά κοινοβούλια και τις συμβουλευτικές επιτροπές» της Γενικής Γραμματείας της Επιτροπής</w:t>
              </w:r>
              <w:r>
                <w:rPr>
                  <w:bCs/>
                  <w:i/>
                  <w:iCs/>
                </w:rPr>
                <w:t xml:space="preserve">, ο κ. </w:t>
              </w:r>
              <w:proofErr w:type="spellStart"/>
              <w:r>
                <w:rPr>
                  <w:bCs/>
                  <w:i/>
                  <w:iCs/>
                </w:rPr>
                <w:t>Gaetano</w:t>
              </w:r>
              <w:proofErr w:type="spellEnd"/>
              <w:r>
                <w:rPr>
                  <w:bCs/>
                  <w:i/>
                  <w:iCs/>
                </w:rPr>
                <w:t xml:space="preserve"> D'ADAMO - α</w:t>
              </w:r>
              <w:r w:rsidRPr="00134592">
                <w:rPr>
                  <w:bCs/>
                  <w:i/>
                  <w:iCs/>
                </w:rPr>
                <w:t>ναπληρωτής επικεφαλής της μονάδας για το πολυετές δημοσιονομικό πλαίσιο και επικεφαλής οικονομολόγος της Γενικής Διεύθυνσης Προϋπολογισμού της Επιτροπής (ΓΔ BUDG)</w:t>
              </w:r>
              <w:r>
                <w:rPr>
                  <w:bCs/>
                  <w:i/>
                  <w:iCs/>
                </w:rPr>
                <w:t xml:space="preserve"> και η </w:t>
              </w:r>
              <w:proofErr w:type="spellStart"/>
              <w:r>
                <w:rPr>
                  <w:bCs/>
                  <w:i/>
                  <w:iCs/>
                </w:rPr>
                <w:t>κ.Dorota</w:t>
              </w:r>
              <w:proofErr w:type="spellEnd"/>
              <w:r>
                <w:rPr>
                  <w:bCs/>
                  <w:i/>
                  <w:iCs/>
                </w:rPr>
                <w:t xml:space="preserve"> </w:t>
              </w:r>
              <w:proofErr w:type="spellStart"/>
              <w:r>
                <w:rPr>
                  <w:bCs/>
                  <w:i/>
                  <w:iCs/>
                </w:rPr>
                <w:t>Kalina</w:t>
              </w:r>
              <w:proofErr w:type="spellEnd"/>
              <w:r>
                <w:rPr>
                  <w:bCs/>
                  <w:i/>
                  <w:iCs/>
                </w:rPr>
                <w:t xml:space="preserve"> ZALIWSKA, π</w:t>
              </w:r>
              <w:r w:rsidRPr="00134592">
                <w:rPr>
                  <w:bCs/>
                  <w:i/>
                  <w:iCs/>
                </w:rPr>
                <w:t>ροϊσταμένη της μονάδας που ασχολείται με τον «Σχεδιασμό και την εφαρμογή πολιτικής, διοργανικές σχέσεις» της Γενικής Διεύθυνσης Χρηματοπιστωτικής Σταθερότητας, Χρηματοπιστωτικών Υπηρεσιών και Ένωσης Κεφαλαιαγορών (ΓΔ FISMA)</w:t>
              </w:r>
              <w:r>
                <w:rPr>
                  <w:bCs/>
                  <w:i/>
                  <w:iCs/>
                </w:rPr>
                <w:t>.</w:t>
              </w:r>
            </w:p>
            <w:p w14:paraId="4FBB7E2A" w14:textId="69006EE5" w:rsidR="00134592" w:rsidRDefault="00134592" w:rsidP="00134592">
              <w:pPr>
                <w:rPr>
                  <w:bCs/>
                  <w:iCs/>
                </w:rPr>
              </w:pPr>
              <w:r w:rsidRPr="00134592">
                <w:rPr>
                  <w:bCs/>
                  <w:iCs/>
                </w:rPr>
                <w:t>Η εκδήλωση μεταδόθηκε ζωντανά</w:t>
              </w:r>
              <w:r>
                <w:rPr>
                  <w:bCs/>
                  <w:iCs/>
                </w:rPr>
                <w:t xml:space="preserve"> και </w:t>
              </w:r>
              <w:hyperlink r:id="rId10" w:history="1">
                <w:r w:rsidRPr="00F73A1A">
                  <w:rPr>
                    <w:rStyle w:val="Hyperlink"/>
                    <w:bCs/>
                    <w:iCs/>
                  </w:rPr>
                  <w:t>μπορείτε να την παρακολουθήσετε εδώ.</w:t>
                </w:r>
              </w:hyperlink>
            </w:p>
            <w:p w14:paraId="2D1C5C4A" w14:textId="2BCF98F0" w:rsidR="00134592" w:rsidRDefault="00134592" w:rsidP="00134592">
              <w:pPr>
                <w:rPr>
                  <w:bCs/>
                  <w:iCs/>
                </w:rPr>
              </w:pPr>
              <w:r>
                <w:rPr>
                  <w:bCs/>
                  <w:iCs/>
                </w:rPr>
                <w:t>Ακολουθούν σημεία της</w:t>
              </w:r>
              <w:r w:rsidR="00CD1195" w:rsidRPr="00CD1195">
                <w:rPr>
                  <w:bCs/>
                  <w:iCs/>
                </w:rPr>
                <w:t xml:space="preserve"> </w:t>
              </w:r>
              <w:r w:rsidR="00CD1195">
                <w:rPr>
                  <w:bCs/>
                  <w:iCs/>
                </w:rPr>
                <w:t>εναρκτήριας</w:t>
              </w:r>
              <w:r>
                <w:rPr>
                  <w:bCs/>
                  <w:iCs/>
                </w:rPr>
                <w:t xml:space="preserve"> ομιλίας του κ. </w:t>
              </w:r>
              <w:r w:rsidRPr="00CD1195">
                <w:rPr>
                  <w:b/>
                  <w:bCs/>
                  <w:iCs/>
                </w:rPr>
                <w:t xml:space="preserve">Βαρδακαστάνη </w:t>
              </w:r>
              <w:r>
                <w:rPr>
                  <w:bCs/>
                  <w:iCs/>
                </w:rPr>
                <w:t>(ολόκληρη η ομιλία επισυνάπτεται):</w:t>
              </w:r>
            </w:p>
            <w:p w14:paraId="2FEFF532" w14:textId="7A391231" w:rsidR="00CD1195" w:rsidRPr="00CD1195" w:rsidRDefault="00CD1195" w:rsidP="00CD1195">
              <w:pPr>
                <w:rPr>
                  <w:bCs/>
                  <w:iCs/>
                </w:rPr>
              </w:pPr>
              <w:r>
                <w:rPr>
                  <w:bCs/>
                  <w:iCs/>
                </w:rPr>
                <w:t>«</w:t>
              </w:r>
              <w:r w:rsidRPr="00CD1195">
                <w:rPr>
                  <w:bCs/>
                  <w:iCs/>
                </w:rPr>
                <w:t xml:space="preserve">Φέτος το πρόγραμμα εργασίας της </w:t>
              </w:r>
              <w:r>
                <w:rPr>
                  <w:bCs/>
                  <w:iCs/>
                </w:rPr>
                <w:t xml:space="preserve">Ευρωπαϊκής </w:t>
              </w:r>
              <w:r w:rsidRPr="00CD1195">
                <w:rPr>
                  <w:bCs/>
                  <w:iCs/>
                </w:rPr>
                <w:t xml:space="preserve">Επιτροπής έχει ακόμη μεγαλύτερη σημασία από ό,τι συνήθως.  Είναι το πρώτο πρόγραμμα εργασίας που δημοσιεύεται στο πλαίσιο της νέας εντολής της Επιτροπής και έρχεται σε μια κρίσιμη στιγμή για την Ευρωπαϊκή Ένωση. </w:t>
              </w:r>
            </w:p>
            <w:p w14:paraId="239E5C01" w14:textId="1E00A988" w:rsidR="00CD1195" w:rsidRPr="00CD1195" w:rsidRDefault="00CD1195" w:rsidP="00CD1195">
              <w:pPr>
                <w:rPr>
                  <w:bCs/>
                  <w:iCs/>
                </w:rPr>
              </w:pPr>
              <w:r w:rsidRPr="00CD1195">
                <w:rPr>
                  <w:bCs/>
                  <w:iCs/>
                </w:rPr>
                <w:t xml:space="preserve">Σε αυτό το πλαίσιο, περιμένω να ακούσουμε επίσης από ορισμένα μέλη μας για τα θέματα που θεωρούν ότι λείπουν από το πρόγραμμα εργασίας της Επιτροπής. Καθώς μια ανθεκτική και βιώσιμη οικονομία της ΕΕ αποτελεί το θεμέλιο για την επίτευξη των φιλοδοξιών της ΕΕ </w:t>
              </w:r>
              <w:r>
                <w:rPr>
                  <w:bCs/>
                  <w:iCs/>
                </w:rPr>
                <w:t xml:space="preserve">(…), </w:t>
              </w:r>
              <w:r w:rsidRPr="00CD1195">
                <w:rPr>
                  <w:bCs/>
                  <w:iCs/>
                </w:rPr>
                <w:t xml:space="preserve">πρέπει να ομολογήσω ότι με εξέπληξε το γεγονός ότι δεν δόθηκε μεγαλύτερη ή σαφέστερη έμφαση σε αυτό το θέμα στο πρόγραμμα εργασίας. Εξετάζοντας τις προτεραιότητες και τις προγραμματισμένες πρωτοβουλίες, μπορεί κανείς να αναρωτηθεί αν το πρόγραμμα εργασίας είναι πραγματικά ανάλογο των σημερινών προκλήσεων. Βρισκόμαστε αντιμέτωποι με χαμηλές προοπτικές οικονομικής ανάπτυξης και ενώ ο γενικός πληθωρισμός έχει μετριαστεί, οι επιπτώσεις της κρίσης του κόστους ζωής που βίωσε η Ευρώπη τα τελευταία χρόνια εξακολουθούν να αντηχούν στις οικονομίες και τις κοινωνίες μας. Επιπλέον, η Ευρώπη </w:t>
              </w:r>
              <w:r w:rsidRPr="00CD1195">
                <w:rPr>
                  <w:bCs/>
                  <w:iCs/>
                </w:rPr>
                <w:lastRenderedPageBreak/>
                <w:t xml:space="preserve">έχει να αντιμετωπίσει αυτές τις προκλήσεις στο πλαίσιο μιας θεμελιώδους γεωπολιτικής αναδιάταξης, αυξανόμενων εσωτερικών απειλών για τις φιλελεύθερες δημοκρατίες μας, καθώς και των ψηφιακών και περιβαλλοντικών μεταβάσεων που απαιτούν τόσο άμεση δράση όσο και μακροπρόθεσμη στρατηγική σκέψη. </w:t>
              </w:r>
            </w:p>
            <w:p w14:paraId="2E419338" w14:textId="76AFA77D" w:rsidR="00897235" w:rsidRPr="00421328" w:rsidRDefault="00CD1195" w:rsidP="00897235">
              <w:r w:rsidRPr="00CD1195">
                <w:rPr>
                  <w:bCs/>
                  <w:iCs/>
                </w:rPr>
                <w:t>Ενώ η σημερινή μας συζήτηση πρέπει να είναι πρακτική και συγκεκριμένη και δεν μπορεί να στοχεύει στην εξεύρεση όλων των απαντήσεων, νομίζω ότι δεν μπορούμε επίσης να αποφύγουμε να συζητήσουμε κατά πόσον τα πλάνα που έχουμε μπροστά μας θα μπορέσουν να ανταποκριθούν στις προκλήσεις που αντιμετωπίζουμε</w:t>
              </w:r>
              <w:r>
                <w:rPr>
                  <w:bCs/>
                  <w:iCs/>
                </w:rPr>
                <w:t>»</w:t>
              </w:r>
              <w:r w:rsidRPr="00CD1195">
                <w:rPr>
                  <w:bCs/>
                  <w:iCs/>
                </w:rPr>
                <w:t>.</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2C9D4" w14:textId="77777777" w:rsidR="003F59E0" w:rsidRDefault="003F59E0" w:rsidP="00A5663B">
      <w:pPr>
        <w:spacing w:after="0" w:line="240" w:lineRule="auto"/>
      </w:pPr>
      <w:r>
        <w:separator/>
      </w:r>
    </w:p>
    <w:p w14:paraId="6CD5CFD6" w14:textId="77777777" w:rsidR="003F59E0" w:rsidRDefault="003F59E0"/>
  </w:endnote>
  <w:endnote w:type="continuationSeparator" w:id="0">
    <w:p w14:paraId="666A7075" w14:textId="77777777" w:rsidR="003F59E0" w:rsidRDefault="003F59E0" w:rsidP="00A5663B">
      <w:pPr>
        <w:spacing w:after="0" w:line="240" w:lineRule="auto"/>
      </w:pPr>
      <w:r>
        <w:continuationSeparator/>
      </w:r>
    </w:p>
    <w:p w14:paraId="1C69218E" w14:textId="77777777" w:rsidR="003F59E0" w:rsidRDefault="003F5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1850589538" name="Εικόνα 1850589538"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110970">
              <w:rPr>
                <w:noProof/>
              </w:rPr>
              <w:t>2</w:t>
            </w:r>
            <w:r>
              <w:fldChar w:fldCharType="end"/>
            </w:r>
          </w:p>
          <w:p w14:paraId="1E01C7B2" w14:textId="77777777" w:rsidR="0076008A" w:rsidRDefault="003F59E0"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FB4FE" w14:textId="77777777" w:rsidR="003F59E0" w:rsidRDefault="003F59E0" w:rsidP="00A5663B">
      <w:pPr>
        <w:spacing w:after="0" w:line="240" w:lineRule="auto"/>
      </w:pPr>
      <w:bookmarkStart w:id="0" w:name="_Hlk484772647"/>
      <w:bookmarkEnd w:id="0"/>
      <w:r>
        <w:separator/>
      </w:r>
    </w:p>
    <w:p w14:paraId="1EAF3A1C" w14:textId="77777777" w:rsidR="003F59E0" w:rsidRDefault="003F59E0"/>
  </w:footnote>
  <w:footnote w:type="continuationSeparator" w:id="0">
    <w:p w14:paraId="2F56D9D6" w14:textId="77777777" w:rsidR="003F59E0" w:rsidRDefault="003F59E0" w:rsidP="00A5663B">
      <w:pPr>
        <w:spacing w:after="0" w:line="240" w:lineRule="auto"/>
      </w:pPr>
      <w:r>
        <w:continuationSeparator/>
      </w:r>
    </w:p>
    <w:p w14:paraId="31EFC407" w14:textId="77777777" w:rsidR="003F59E0" w:rsidRDefault="003F59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1351470695" name="Εικόνα 135147069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341489709" name="Εικόνα 1341489709">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7C24FE6"/>
    <w:multiLevelType w:val="hybridMultilevel"/>
    <w:tmpl w:val="32067366"/>
    <w:lvl w:ilvl="0" w:tplc="0408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7"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2"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2C73176"/>
    <w:multiLevelType w:val="hybridMultilevel"/>
    <w:tmpl w:val="715423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95B18F4"/>
    <w:multiLevelType w:val="hybridMultilevel"/>
    <w:tmpl w:val="DFE866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577565BA"/>
    <w:multiLevelType w:val="hybridMultilevel"/>
    <w:tmpl w:val="D6FAC79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D680C22"/>
    <w:multiLevelType w:val="multilevel"/>
    <w:tmpl w:val="59C074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30"/>
  </w:num>
  <w:num w:numId="2">
    <w:abstractNumId w:val="30"/>
  </w:num>
  <w:num w:numId="3">
    <w:abstractNumId w:val="30"/>
  </w:num>
  <w:num w:numId="4">
    <w:abstractNumId w:val="30"/>
  </w:num>
  <w:num w:numId="5">
    <w:abstractNumId w:val="30"/>
  </w:num>
  <w:num w:numId="6">
    <w:abstractNumId w:val="30"/>
  </w:num>
  <w:num w:numId="7">
    <w:abstractNumId w:val="30"/>
  </w:num>
  <w:num w:numId="8">
    <w:abstractNumId w:val="30"/>
  </w:num>
  <w:num w:numId="9">
    <w:abstractNumId w:val="30"/>
  </w:num>
  <w:num w:numId="10">
    <w:abstractNumId w:val="27"/>
  </w:num>
  <w:num w:numId="11">
    <w:abstractNumId w:val="26"/>
  </w:num>
  <w:num w:numId="12">
    <w:abstractNumId w:val="11"/>
  </w:num>
  <w:num w:numId="13">
    <w:abstractNumId w:val="6"/>
  </w:num>
  <w:num w:numId="14">
    <w:abstractNumId w:val="1"/>
  </w:num>
  <w:num w:numId="15">
    <w:abstractNumId w:val="7"/>
  </w:num>
  <w:num w:numId="16">
    <w:abstractNumId w:val="19"/>
  </w:num>
  <w:num w:numId="17">
    <w:abstractNumId w:val="9"/>
  </w:num>
  <w:num w:numId="18">
    <w:abstractNumId w:val="4"/>
  </w:num>
  <w:num w:numId="19">
    <w:abstractNumId w:val="12"/>
  </w:num>
  <w:num w:numId="20">
    <w:abstractNumId w:val="24"/>
  </w:num>
  <w:num w:numId="21">
    <w:abstractNumId w:val="15"/>
  </w:num>
  <w:num w:numId="22">
    <w:abstractNumId w:val="20"/>
  </w:num>
  <w:num w:numId="23">
    <w:abstractNumId w:val="8"/>
  </w:num>
  <w:num w:numId="24">
    <w:abstractNumId w:val="16"/>
  </w:num>
  <w:num w:numId="25">
    <w:abstractNumId w:val="21"/>
  </w:num>
  <w:num w:numId="26">
    <w:abstractNumId w:val="2"/>
  </w:num>
  <w:num w:numId="27">
    <w:abstractNumId w:val="22"/>
  </w:num>
  <w:num w:numId="28">
    <w:abstractNumId w:val="0"/>
  </w:num>
  <w:num w:numId="29">
    <w:abstractNumId w:val="23"/>
  </w:num>
  <w:num w:numId="30">
    <w:abstractNumId w:val="28"/>
  </w:num>
  <w:num w:numId="31">
    <w:abstractNumId w:val="10"/>
  </w:num>
  <w:num w:numId="32">
    <w:abstractNumId w:val="17"/>
  </w:num>
  <w:num w:numId="33">
    <w:abstractNumId w:val="5"/>
  </w:num>
  <w:num w:numId="34">
    <w:abstractNumId w:val="29"/>
  </w:num>
  <w:num w:numId="35">
    <w:abstractNumId w:val="18"/>
  </w:num>
  <w:num w:numId="36">
    <w:abstractNumId w:val="14"/>
  </w:num>
  <w:num w:numId="37">
    <w:abstractNumId w:val="25"/>
  </w:num>
  <w:num w:numId="38">
    <w:abstractNumId w:val="1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74DC3"/>
    <w:rsid w:val="0008214A"/>
    <w:rsid w:val="000864B5"/>
    <w:rsid w:val="00087DF8"/>
    <w:rsid w:val="00091240"/>
    <w:rsid w:val="00096CDC"/>
    <w:rsid w:val="000A3A1F"/>
    <w:rsid w:val="000A5463"/>
    <w:rsid w:val="000B3C96"/>
    <w:rsid w:val="000B6BC1"/>
    <w:rsid w:val="000B73BA"/>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10970"/>
    <w:rsid w:val="0011192A"/>
    <w:rsid w:val="0011469E"/>
    <w:rsid w:val="00117460"/>
    <w:rsid w:val="00120C01"/>
    <w:rsid w:val="00126901"/>
    <w:rsid w:val="001321CA"/>
    <w:rsid w:val="00134592"/>
    <w:rsid w:val="00135B10"/>
    <w:rsid w:val="00136BB7"/>
    <w:rsid w:val="00142BB4"/>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255"/>
    <w:rsid w:val="0024462C"/>
    <w:rsid w:val="00253960"/>
    <w:rsid w:val="00255DD0"/>
    <w:rsid w:val="0025708C"/>
    <w:rsid w:val="002570E4"/>
    <w:rsid w:val="00264E1B"/>
    <w:rsid w:val="0026597B"/>
    <w:rsid w:val="0027672E"/>
    <w:rsid w:val="002818F2"/>
    <w:rsid w:val="00285B17"/>
    <w:rsid w:val="002A0FC7"/>
    <w:rsid w:val="002B31A7"/>
    <w:rsid w:val="002B43D6"/>
    <w:rsid w:val="002B6F18"/>
    <w:rsid w:val="002C22BE"/>
    <w:rsid w:val="002C2FA2"/>
    <w:rsid w:val="002C4134"/>
    <w:rsid w:val="002C6FF7"/>
    <w:rsid w:val="002D0AB7"/>
    <w:rsid w:val="002D1046"/>
    <w:rsid w:val="002E14EC"/>
    <w:rsid w:val="002E2E1B"/>
    <w:rsid w:val="002F3BDE"/>
    <w:rsid w:val="002F540A"/>
    <w:rsid w:val="00300782"/>
    <w:rsid w:val="00301E00"/>
    <w:rsid w:val="00303328"/>
    <w:rsid w:val="003071D9"/>
    <w:rsid w:val="00307ADC"/>
    <w:rsid w:val="00315764"/>
    <w:rsid w:val="003161DA"/>
    <w:rsid w:val="00322A0B"/>
    <w:rsid w:val="0032325B"/>
    <w:rsid w:val="00323923"/>
    <w:rsid w:val="00326F43"/>
    <w:rsid w:val="0033353F"/>
    <w:rsid w:val="003336F9"/>
    <w:rsid w:val="00335A05"/>
    <w:rsid w:val="00337205"/>
    <w:rsid w:val="0034662F"/>
    <w:rsid w:val="00354D56"/>
    <w:rsid w:val="00361404"/>
    <w:rsid w:val="00371AFA"/>
    <w:rsid w:val="00374074"/>
    <w:rsid w:val="003830F3"/>
    <w:rsid w:val="003917F2"/>
    <w:rsid w:val="0039376D"/>
    <w:rsid w:val="003956F9"/>
    <w:rsid w:val="003A4D27"/>
    <w:rsid w:val="003B245B"/>
    <w:rsid w:val="003B3E78"/>
    <w:rsid w:val="003B4A29"/>
    <w:rsid w:val="003B6AC5"/>
    <w:rsid w:val="003B6DD8"/>
    <w:rsid w:val="003C3293"/>
    <w:rsid w:val="003D4D14"/>
    <w:rsid w:val="003D7230"/>
    <w:rsid w:val="003D73D0"/>
    <w:rsid w:val="003E1314"/>
    <w:rsid w:val="003E38C4"/>
    <w:rsid w:val="003F59E0"/>
    <w:rsid w:val="003F789B"/>
    <w:rsid w:val="00406BA3"/>
    <w:rsid w:val="00406E7A"/>
    <w:rsid w:val="00411568"/>
    <w:rsid w:val="00412BB7"/>
    <w:rsid w:val="00413626"/>
    <w:rsid w:val="00415D99"/>
    <w:rsid w:val="00417795"/>
    <w:rsid w:val="0041797A"/>
    <w:rsid w:val="00421328"/>
    <w:rsid w:val="00421FA4"/>
    <w:rsid w:val="00423508"/>
    <w:rsid w:val="004275AB"/>
    <w:rsid w:val="004355A3"/>
    <w:rsid w:val="004406C0"/>
    <w:rsid w:val="004443A9"/>
    <w:rsid w:val="004446CA"/>
    <w:rsid w:val="0046002B"/>
    <w:rsid w:val="00472CFE"/>
    <w:rsid w:val="00483ACE"/>
    <w:rsid w:val="00483D6D"/>
    <w:rsid w:val="00483EE0"/>
    <w:rsid w:val="00486A3F"/>
    <w:rsid w:val="0049516D"/>
    <w:rsid w:val="00497296"/>
    <w:rsid w:val="004A1785"/>
    <w:rsid w:val="004A2EF2"/>
    <w:rsid w:val="004A6201"/>
    <w:rsid w:val="004A6427"/>
    <w:rsid w:val="004C04AB"/>
    <w:rsid w:val="004C75A4"/>
    <w:rsid w:val="004C7C52"/>
    <w:rsid w:val="004D0BE2"/>
    <w:rsid w:val="004D2EC5"/>
    <w:rsid w:val="004D5A2F"/>
    <w:rsid w:val="004E5DAC"/>
    <w:rsid w:val="004F1AA0"/>
    <w:rsid w:val="004F6030"/>
    <w:rsid w:val="004F75F5"/>
    <w:rsid w:val="00501973"/>
    <w:rsid w:val="005077D6"/>
    <w:rsid w:val="00514247"/>
    <w:rsid w:val="00517354"/>
    <w:rsid w:val="0052064A"/>
    <w:rsid w:val="00523EAA"/>
    <w:rsid w:val="00534503"/>
    <w:rsid w:val="00540929"/>
    <w:rsid w:val="00540ED2"/>
    <w:rsid w:val="005422FB"/>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0B26"/>
    <w:rsid w:val="005B125A"/>
    <w:rsid w:val="005B1969"/>
    <w:rsid w:val="005B661B"/>
    <w:rsid w:val="005B7721"/>
    <w:rsid w:val="005C1C08"/>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4D55"/>
    <w:rsid w:val="00617AC0"/>
    <w:rsid w:val="00617BF3"/>
    <w:rsid w:val="0062430D"/>
    <w:rsid w:val="00627CBE"/>
    <w:rsid w:val="00632E48"/>
    <w:rsid w:val="006349C5"/>
    <w:rsid w:val="006350DC"/>
    <w:rsid w:val="00642AA7"/>
    <w:rsid w:val="0064495A"/>
    <w:rsid w:val="00644D0B"/>
    <w:rsid w:val="00647299"/>
    <w:rsid w:val="00651CD5"/>
    <w:rsid w:val="006604D1"/>
    <w:rsid w:val="0066741D"/>
    <w:rsid w:val="0068732D"/>
    <w:rsid w:val="00687C76"/>
    <w:rsid w:val="00687D9B"/>
    <w:rsid w:val="00690A15"/>
    <w:rsid w:val="00697685"/>
    <w:rsid w:val="006A3C12"/>
    <w:rsid w:val="006A52F5"/>
    <w:rsid w:val="006A785A"/>
    <w:rsid w:val="006B0A3E"/>
    <w:rsid w:val="006B74ED"/>
    <w:rsid w:val="006D0554"/>
    <w:rsid w:val="006E3927"/>
    <w:rsid w:val="006E5335"/>
    <w:rsid w:val="006E692F"/>
    <w:rsid w:val="006E6B93"/>
    <w:rsid w:val="006F050F"/>
    <w:rsid w:val="006F19AB"/>
    <w:rsid w:val="006F1A60"/>
    <w:rsid w:val="006F68D0"/>
    <w:rsid w:val="00710262"/>
    <w:rsid w:val="00717309"/>
    <w:rsid w:val="0072145A"/>
    <w:rsid w:val="0072280B"/>
    <w:rsid w:val="007241F3"/>
    <w:rsid w:val="00730A8B"/>
    <w:rsid w:val="00735EDD"/>
    <w:rsid w:val="00746979"/>
    <w:rsid w:val="00751740"/>
    <w:rsid w:val="00752538"/>
    <w:rsid w:val="00753897"/>
    <w:rsid w:val="00754C30"/>
    <w:rsid w:val="0076008A"/>
    <w:rsid w:val="007636BC"/>
    <w:rsid w:val="00763FCD"/>
    <w:rsid w:val="00767D09"/>
    <w:rsid w:val="0077016C"/>
    <w:rsid w:val="00780F14"/>
    <w:rsid w:val="0078467C"/>
    <w:rsid w:val="0079675A"/>
    <w:rsid w:val="007A5F66"/>
    <w:rsid w:val="007A781F"/>
    <w:rsid w:val="007C0823"/>
    <w:rsid w:val="007C414F"/>
    <w:rsid w:val="007E0FC7"/>
    <w:rsid w:val="007E66D9"/>
    <w:rsid w:val="007E72FA"/>
    <w:rsid w:val="007E7BB8"/>
    <w:rsid w:val="0080300C"/>
    <w:rsid w:val="00805655"/>
    <w:rsid w:val="0080787B"/>
    <w:rsid w:val="008104A7"/>
    <w:rsid w:val="00811A9B"/>
    <w:rsid w:val="00811F34"/>
    <w:rsid w:val="00826FC6"/>
    <w:rsid w:val="00827A33"/>
    <w:rsid w:val="008305AD"/>
    <w:rsid w:val="008321C9"/>
    <w:rsid w:val="00842387"/>
    <w:rsid w:val="00842727"/>
    <w:rsid w:val="00845BFB"/>
    <w:rsid w:val="0085397D"/>
    <w:rsid w:val="00857467"/>
    <w:rsid w:val="00861A8D"/>
    <w:rsid w:val="00873758"/>
    <w:rsid w:val="00876B17"/>
    <w:rsid w:val="00880266"/>
    <w:rsid w:val="00886205"/>
    <w:rsid w:val="00890E52"/>
    <w:rsid w:val="008960BB"/>
    <w:rsid w:val="00897235"/>
    <w:rsid w:val="008A26A3"/>
    <w:rsid w:val="008A3198"/>
    <w:rsid w:val="008A421B"/>
    <w:rsid w:val="008A5B9B"/>
    <w:rsid w:val="008A6A18"/>
    <w:rsid w:val="008B3278"/>
    <w:rsid w:val="008B4469"/>
    <w:rsid w:val="008B5B34"/>
    <w:rsid w:val="008B6FE0"/>
    <w:rsid w:val="008C3F7B"/>
    <w:rsid w:val="008E3E35"/>
    <w:rsid w:val="008E64F8"/>
    <w:rsid w:val="008F12D4"/>
    <w:rsid w:val="008F26CE"/>
    <w:rsid w:val="008F38F0"/>
    <w:rsid w:val="008F4A49"/>
    <w:rsid w:val="00902B7B"/>
    <w:rsid w:val="00906523"/>
    <w:rsid w:val="00906FB5"/>
    <w:rsid w:val="009070E8"/>
    <w:rsid w:val="009077DF"/>
    <w:rsid w:val="009132F9"/>
    <w:rsid w:val="00923E20"/>
    <w:rsid w:val="00926A5C"/>
    <w:rsid w:val="009324B1"/>
    <w:rsid w:val="009338CE"/>
    <w:rsid w:val="00935D82"/>
    <w:rsid w:val="00936BAC"/>
    <w:rsid w:val="009503E0"/>
    <w:rsid w:val="00953909"/>
    <w:rsid w:val="00953923"/>
    <w:rsid w:val="009603EA"/>
    <w:rsid w:val="00972E62"/>
    <w:rsid w:val="00980425"/>
    <w:rsid w:val="009845CD"/>
    <w:rsid w:val="009860EC"/>
    <w:rsid w:val="00995C38"/>
    <w:rsid w:val="009A4192"/>
    <w:rsid w:val="009B2BB4"/>
    <w:rsid w:val="009B3183"/>
    <w:rsid w:val="009B42FB"/>
    <w:rsid w:val="009C06F7"/>
    <w:rsid w:val="009C4D45"/>
    <w:rsid w:val="009D03EE"/>
    <w:rsid w:val="009E4119"/>
    <w:rsid w:val="009E583E"/>
    <w:rsid w:val="009E6773"/>
    <w:rsid w:val="009F65D5"/>
    <w:rsid w:val="00A03DCE"/>
    <w:rsid w:val="00A04B9C"/>
    <w:rsid w:val="00A04D49"/>
    <w:rsid w:val="00A0512E"/>
    <w:rsid w:val="00A07F1B"/>
    <w:rsid w:val="00A133FB"/>
    <w:rsid w:val="00A22E67"/>
    <w:rsid w:val="00A24A4D"/>
    <w:rsid w:val="00A32253"/>
    <w:rsid w:val="00A32574"/>
    <w:rsid w:val="00A33D4C"/>
    <w:rsid w:val="00A35350"/>
    <w:rsid w:val="00A50290"/>
    <w:rsid w:val="00A5663B"/>
    <w:rsid w:val="00A57999"/>
    <w:rsid w:val="00A57FD2"/>
    <w:rsid w:val="00A66F36"/>
    <w:rsid w:val="00A73BC1"/>
    <w:rsid w:val="00A80A3D"/>
    <w:rsid w:val="00A8235C"/>
    <w:rsid w:val="00A862B1"/>
    <w:rsid w:val="00A90B3F"/>
    <w:rsid w:val="00A91B8F"/>
    <w:rsid w:val="00A9568B"/>
    <w:rsid w:val="00A95FBA"/>
    <w:rsid w:val="00AA0E2A"/>
    <w:rsid w:val="00AA5E3A"/>
    <w:rsid w:val="00AA7FE9"/>
    <w:rsid w:val="00AB2576"/>
    <w:rsid w:val="00AC0D27"/>
    <w:rsid w:val="00AC5AB0"/>
    <w:rsid w:val="00AC766E"/>
    <w:rsid w:val="00AD0ECC"/>
    <w:rsid w:val="00AD13AB"/>
    <w:rsid w:val="00AD5D6A"/>
    <w:rsid w:val="00AE1F4C"/>
    <w:rsid w:val="00AE40C5"/>
    <w:rsid w:val="00AE76F4"/>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34E6"/>
    <w:rsid w:val="00BA58A9"/>
    <w:rsid w:val="00BB04EC"/>
    <w:rsid w:val="00BB1FC6"/>
    <w:rsid w:val="00BC5C95"/>
    <w:rsid w:val="00BC61D6"/>
    <w:rsid w:val="00BC7F13"/>
    <w:rsid w:val="00BD0A9B"/>
    <w:rsid w:val="00BD105C"/>
    <w:rsid w:val="00BD1C01"/>
    <w:rsid w:val="00BE04D8"/>
    <w:rsid w:val="00BE52FC"/>
    <w:rsid w:val="00BE6103"/>
    <w:rsid w:val="00BF17AC"/>
    <w:rsid w:val="00BF7928"/>
    <w:rsid w:val="00C0166C"/>
    <w:rsid w:val="00C04B0C"/>
    <w:rsid w:val="00C12B45"/>
    <w:rsid w:val="00C13744"/>
    <w:rsid w:val="00C1502A"/>
    <w:rsid w:val="00C16320"/>
    <w:rsid w:val="00C20DF8"/>
    <w:rsid w:val="00C2350C"/>
    <w:rsid w:val="00C243A1"/>
    <w:rsid w:val="00C27853"/>
    <w:rsid w:val="00C30176"/>
    <w:rsid w:val="00C3040D"/>
    <w:rsid w:val="00C32FBB"/>
    <w:rsid w:val="00C34614"/>
    <w:rsid w:val="00C41655"/>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A77B8"/>
    <w:rsid w:val="00CB21A4"/>
    <w:rsid w:val="00CB30AC"/>
    <w:rsid w:val="00CC22AC"/>
    <w:rsid w:val="00CC59F5"/>
    <w:rsid w:val="00CC62E9"/>
    <w:rsid w:val="00CD1195"/>
    <w:rsid w:val="00CD372A"/>
    <w:rsid w:val="00CD3CE2"/>
    <w:rsid w:val="00CD5A7F"/>
    <w:rsid w:val="00CD6D05"/>
    <w:rsid w:val="00CE0328"/>
    <w:rsid w:val="00CE5D89"/>
    <w:rsid w:val="00CE5FF4"/>
    <w:rsid w:val="00CF0E8A"/>
    <w:rsid w:val="00CF34BB"/>
    <w:rsid w:val="00D00AC1"/>
    <w:rsid w:val="00D00BBF"/>
    <w:rsid w:val="00D01C51"/>
    <w:rsid w:val="00D065FF"/>
    <w:rsid w:val="00D11B9D"/>
    <w:rsid w:val="00D1260B"/>
    <w:rsid w:val="00D14800"/>
    <w:rsid w:val="00D15874"/>
    <w:rsid w:val="00D25273"/>
    <w:rsid w:val="00D314AC"/>
    <w:rsid w:val="00D35A4C"/>
    <w:rsid w:val="00D36566"/>
    <w:rsid w:val="00D37E77"/>
    <w:rsid w:val="00D4303F"/>
    <w:rsid w:val="00D43376"/>
    <w:rsid w:val="00D43BF3"/>
    <w:rsid w:val="00D43FB8"/>
    <w:rsid w:val="00D4455A"/>
    <w:rsid w:val="00D600D8"/>
    <w:rsid w:val="00D6502C"/>
    <w:rsid w:val="00D7519B"/>
    <w:rsid w:val="00D75F1B"/>
    <w:rsid w:val="00D84467"/>
    <w:rsid w:val="00D9097A"/>
    <w:rsid w:val="00D94751"/>
    <w:rsid w:val="00DA368A"/>
    <w:rsid w:val="00DA5411"/>
    <w:rsid w:val="00DB0C51"/>
    <w:rsid w:val="00DB0DFA"/>
    <w:rsid w:val="00DB2FC8"/>
    <w:rsid w:val="00DB3081"/>
    <w:rsid w:val="00DB6C14"/>
    <w:rsid w:val="00DC13F2"/>
    <w:rsid w:val="00DC19B7"/>
    <w:rsid w:val="00DC64B0"/>
    <w:rsid w:val="00DC7304"/>
    <w:rsid w:val="00DD0B77"/>
    <w:rsid w:val="00DD1D03"/>
    <w:rsid w:val="00DD4595"/>
    <w:rsid w:val="00DD7797"/>
    <w:rsid w:val="00DE3DAF"/>
    <w:rsid w:val="00DE43C8"/>
    <w:rsid w:val="00DE53F9"/>
    <w:rsid w:val="00DE5CD7"/>
    <w:rsid w:val="00DE62F3"/>
    <w:rsid w:val="00DE730F"/>
    <w:rsid w:val="00DF27F7"/>
    <w:rsid w:val="00DF675E"/>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2433"/>
    <w:rsid w:val="00EA31DD"/>
    <w:rsid w:val="00EB40E0"/>
    <w:rsid w:val="00EC256D"/>
    <w:rsid w:val="00EC4E50"/>
    <w:rsid w:val="00EC61A5"/>
    <w:rsid w:val="00ED1F39"/>
    <w:rsid w:val="00EE0F94"/>
    <w:rsid w:val="00EE1817"/>
    <w:rsid w:val="00EE1EE0"/>
    <w:rsid w:val="00EE6171"/>
    <w:rsid w:val="00EE65BD"/>
    <w:rsid w:val="00EE7747"/>
    <w:rsid w:val="00EF25B0"/>
    <w:rsid w:val="00EF66B1"/>
    <w:rsid w:val="00F02B8E"/>
    <w:rsid w:val="00F071B9"/>
    <w:rsid w:val="00F13F98"/>
    <w:rsid w:val="00F14369"/>
    <w:rsid w:val="00F15768"/>
    <w:rsid w:val="00F21A91"/>
    <w:rsid w:val="00F21B29"/>
    <w:rsid w:val="00F22825"/>
    <w:rsid w:val="00F22F71"/>
    <w:rsid w:val="00F23737"/>
    <w:rsid w:val="00F239E9"/>
    <w:rsid w:val="00F247D5"/>
    <w:rsid w:val="00F25CA7"/>
    <w:rsid w:val="00F32EF3"/>
    <w:rsid w:val="00F34427"/>
    <w:rsid w:val="00F36910"/>
    <w:rsid w:val="00F37209"/>
    <w:rsid w:val="00F42CC8"/>
    <w:rsid w:val="00F43C7A"/>
    <w:rsid w:val="00F46D24"/>
    <w:rsid w:val="00F518A3"/>
    <w:rsid w:val="00F64D51"/>
    <w:rsid w:val="00F736BA"/>
    <w:rsid w:val="00F73A1A"/>
    <w:rsid w:val="00F752D5"/>
    <w:rsid w:val="00F755E4"/>
    <w:rsid w:val="00F80939"/>
    <w:rsid w:val="00F84353"/>
    <w:rsid w:val="00F84821"/>
    <w:rsid w:val="00F92858"/>
    <w:rsid w:val="00F95A39"/>
    <w:rsid w:val="00F976F5"/>
    <w:rsid w:val="00F9799B"/>
    <w:rsid w:val="00F97D08"/>
    <w:rsid w:val="00FA015E"/>
    <w:rsid w:val="00FA1B8F"/>
    <w:rsid w:val="00FA55E7"/>
    <w:rsid w:val="00FB6B3D"/>
    <w:rsid w:val="00FC4F7B"/>
    <w:rsid w:val="00FC61EC"/>
    <w:rsid w:val="00FC7B40"/>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CA440F"/>
    <w:rPr>
      <w:color w:val="800080" w:themeColor="followedHyperlink"/>
      <w:u w:val="single"/>
    </w:rPr>
  </w:style>
  <w:style w:type="paragraph" w:styleId="FootnoteText">
    <w:name w:val="footnote text"/>
    <w:basedOn w:val="Normal"/>
    <w:link w:val="FootnoteTextChar"/>
    <w:uiPriority w:val="99"/>
    <w:semiHidden/>
    <w:unhideWhenUsed/>
    <w:rsid w:val="005C1C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1C08"/>
    <w:rPr>
      <w:rFonts w:ascii="Arial Narrow" w:hAnsi="Arial Narrow"/>
      <w:color w:val="000000"/>
    </w:rPr>
  </w:style>
  <w:style w:type="character" w:styleId="FootnoteReference">
    <w:name w:val="footnote reference"/>
    <w:basedOn w:val="DefaultParagraphFont"/>
    <w:uiPriority w:val="99"/>
    <w:semiHidden/>
    <w:unhideWhenUsed/>
    <w:rsid w:val="005C1C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23778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esc.europa.eu/en/agenda/our-events/events/commission-work-programme-2025-initiatives-remit-eco-section/webstrea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14AF7"/>
    <w:rsid w:val="00036166"/>
    <w:rsid w:val="000922E6"/>
    <w:rsid w:val="000C33CE"/>
    <w:rsid w:val="000C54BA"/>
    <w:rsid w:val="00112109"/>
    <w:rsid w:val="0011469E"/>
    <w:rsid w:val="001B10E8"/>
    <w:rsid w:val="001D6329"/>
    <w:rsid w:val="0020150E"/>
    <w:rsid w:val="0022005F"/>
    <w:rsid w:val="00235A8B"/>
    <w:rsid w:val="002406E0"/>
    <w:rsid w:val="002602F1"/>
    <w:rsid w:val="00293B11"/>
    <w:rsid w:val="00297E5F"/>
    <w:rsid w:val="002A1FF1"/>
    <w:rsid w:val="002A3CAA"/>
    <w:rsid w:val="002A7333"/>
    <w:rsid w:val="002B512C"/>
    <w:rsid w:val="002F45FB"/>
    <w:rsid w:val="0034726D"/>
    <w:rsid w:val="0039105C"/>
    <w:rsid w:val="0039376D"/>
    <w:rsid w:val="00394914"/>
    <w:rsid w:val="004803A1"/>
    <w:rsid w:val="004D24F1"/>
    <w:rsid w:val="004D5DB6"/>
    <w:rsid w:val="004F1AA0"/>
    <w:rsid w:val="004F33D9"/>
    <w:rsid w:val="00512867"/>
    <w:rsid w:val="00523FD3"/>
    <w:rsid w:val="005332D1"/>
    <w:rsid w:val="005351C3"/>
    <w:rsid w:val="00576590"/>
    <w:rsid w:val="005A5981"/>
    <w:rsid w:val="005B5415"/>
    <w:rsid w:val="005B71F3"/>
    <w:rsid w:val="005D33EE"/>
    <w:rsid w:val="005E1DE4"/>
    <w:rsid w:val="005F2E43"/>
    <w:rsid w:val="005F7255"/>
    <w:rsid w:val="006247F1"/>
    <w:rsid w:val="006773AC"/>
    <w:rsid w:val="00687F84"/>
    <w:rsid w:val="006D5F30"/>
    <w:rsid w:val="006E02D2"/>
    <w:rsid w:val="00721A44"/>
    <w:rsid w:val="007633BB"/>
    <w:rsid w:val="00764CEE"/>
    <w:rsid w:val="00784219"/>
    <w:rsid w:val="0078623D"/>
    <w:rsid w:val="007A5F66"/>
    <w:rsid w:val="007B2A29"/>
    <w:rsid w:val="007E68A8"/>
    <w:rsid w:val="007E72FA"/>
    <w:rsid w:val="00805655"/>
    <w:rsid w:val="008066E1"/>
    <w:rsid w:val="00811EB9"/>
    <w:rsid w:val="008309F4"/>
    <w:rsid w:val="0084662F"/>
    <w:rsid w:val="008841E4"/>
    <w:rsid w:val="008C7782"/>
    <w:rsid w:val="008D3707"/>
    <w:rsid w:val="008D6691"/>
    <w:rsid w:val="008F29E7"/>
    <w:rsid w:val="009274BF"/>
    <w:rsid w:val="0093298F"/>
    <w:rsid w:val="009C281E"/>
    <w:rsid w:val="009F388D"/>
    <w:rsid w:val="00A03DCE"/>
    <w:rsid w:val="00A13A66"/>
    <w:rsid w:val="00A173A4"/>
    <w:rsid w:val="00A3326E"/>
    <w:rsid w:val="00A408D9"/>
    <w:rsid w:val="00A51A75"/>
    <w:rsid w:val="00A75452"/>
    <w:rsid w:val="00AC0CBD"/>
    <w:rsid w:val="00AC6CD1"/>
    <w:rsid w:val="00AD5A3A"/>
    <w:rsid w:val="00AE1F4C"/>
    <w:rsid w:val="00AE4FAC"/>
    <w:rsid w:val="00AE7434"/>
    <w:rsid w:val="00B14C50"/>
    <w:rsid w:val="00B20CBE"/>
    <w:rsid w:val="00B302C5"/>
    <w:rsid w:val="00B51EDA"/>
    <w:rsid w:val="00B51F7B"/>
    <w:rsid w:val="00BA118C"/>
    <w:rsid w:val="00BC3F6E"/>
    <w:rsid w:val="00C02DED"/>
    <w:rsid w:val="00C33EB2"/>
    <w:rsid w:val="00C41655"/>
    <w:rsid w:val="00C4467A"/>
    <w:rsid w:val="00CB06AB"/>
    <w:rsid w:val="00CB30AC"/>
    <w:rsid w:val="00CB4C91"/>
    <w:rsid w:val="00CC2262"/>
    <w:rsid w:val="00CC633B"/>
    <w:rsid w:val="00CD4D59"/>
    <w:rsid w:val="00D123D7"/>
    <w:rsid w:val="00D25273"/>
    <w:rsid w:val="00D31945"/>
    <w:rsid w:val="00D3555C"/>
    <w:rsid w:val="00D442B2"/>
    <w:rsid w:val="00D6502C"/>
    <w:rsid w:val="00E53F68"/>
    <w:rsid w:val="00E6450B"/>
    <w:rsid w:val="00E92067"/>
    <w:rsid w:val="00EA234A"/>
    <w:rsid w:val="00F00A57"/>
    <w:rsid w:val="00F22D0D"/>
    <w:rsid w:val="00F25CA7"/>
    <w:rsid w:val="00F33BDD"/>
    <w:rsid w:val="00F518A3"/>
    <w:rsid w:val="00F73908"/>
    <w:rsid w:val="00F84353"/>
    <w:rsid w:val="00F9799B"/>
    <w:rsid w:val="00FA7C1A"/>
    <w:rsid w:val="00FB5F35"/>
    <w:rsid w:val="00FB6B35"/>
    <w:rsid w:val="00FC7B40"/>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D7F7954-C78E-48D5-83C0-77C3D99C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260</TotalTime>
  <Pages>2</Pages>
  <Words>692</Words>
  <Characters>3743</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2025-03-12T08:00:00Z</dcterms:created>
  <dcterms:modified xsi:type="dcterms:W3CDTF">2025-03-13T12:47:00Z</dcterms:modified>
  <cp:contentStatus/>
  <dc:language>Ελληνικά</dc:language>
  <cp:version>am-20180624</cp:version>
</cp:coreProperties>
</file>