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5A0BD36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4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FC5B44">
                    <w:t>10.04.2025</w:t>
                  </w:r>
                </w:sdtContent>
              </w:sdt>
            </w:sdtContent>
          </w:sdt>
        </w:sdtContent>
      </w:sdt>
    </w:p>
    <w:p w14:paraId="41EA2CD5" w14:textId="687D4E5E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247F4F">
            <w:t>428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29E4107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FC5B44" w:rsidRPr="00FC5B44">
            <w:rPr>
              <w:rStyle w:val="Char2"/>
              <w:b/>
              <w:u w:val="none"/>
            </w:rPr>
            <w:t xml:space="preserve">Η </w:t>
          </w:r>
          <w:r w:rsidR="0076008A" w:rsidRPr="00614D55">
            <w:rPr>
              <w:rStyle w:val="Char2"/>
              <w:b/>
              <w:u w:val="none"/>
            </w:rPr>
            <w:t>Ε.Σ.Α.μεΑ.</w:t>
          </w:r>
          <w:r w:rsidR="00FC5B44" w:rsidRPr="00FC5B44">
            <w:rPr>
              <w:rStyle w:val="Char2"/>
              <w:b/>
              <w:u w:val="none"/>
            </w:rPr>
            <w:t xml:space="preserve"> διεκδικεί ΑΥΞΗΣΕΙΣ σε επιδόματα και συντάξεις</w:t>
          </w:r>
          <w:r w:rsidR="0076008A" w:rsidRPr="00614D55">
            <w:rPr>
              <w:rStyle w:val="Char2"/>
              <w:b/>
              <w:u w:val="none"/>
            </w:rPr>
            <w:t xml:space="preserve">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FC5B44" w:rsidRPr="00FC5B44">
                <w:rPr>
                  <w:rStyle w:val="Char2"/>
                  <w:b/>
                  <w:u w:val="none"/>
                </w:rPr>
                <w:t>Στη φτωχοποίηση άτομα με αναπηρία, χρόνιες, σπάνιες παθήσεις</w:t>
              </w:r>
              <w:r w:rsidR="003B6DD8" w:rsidRPr="00FC5B44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 w:val="0"/>
            </w:rPr>
          </w:sdtEndPr>
          <w:sdtContent>
            <w:p w14:paraId="49B7312D" w14:textId="6A5CEC0B" w:rsidR="003B6DD8" w:rsidRPr="009B3BE0" w:rsidRDefault="00FC5B44" w:rsidP="00897235">
              <w:pPr>
                <w:rPr>
                  <w:bCs/>
                </w:rPr>
              </w:pPr>
              <w:r w:rsidRPr="00FC5B44">
                <w:rPr>
                  <w:bCs/>
                </w:rPr>
                <w:t>Για ακόμη μία φορά η ΕΣΑμεΑ και σύσσωμο το αναπηρικό κίνημα της χώρας διεκδικούν</w:t>
              </w:r>
              <w:r w:rsidR="009B3BE0">
                <w:rPr>
                  <w:bCs/>
                </w:rPr>
                <w:t xml:space="preserve"> </w:t>
              </w:r>
              <w:r w:rsidRPr="00FC5B44">
                <w:rPr>
                  <w:bCs/>
                </w:rPr>
                <w:t>ΑΥΞΗΣΕΙΣ στα αναπηρικά επιδόματα και στις συντάξεις των χαμηλοσυνταξιούχων!</w:t>
              </w:r>
            </w:p>
            <w:p w14:paraId="4F361DA9" w14:textId="099EA05B" w:rsidR="00FC5B44" w:rsidRPr="00FC5B44" w:rsidRDefault="00FC5B44" w:rsidP="00897235">
              <w:pPr>
                <w:rPr>
                  <w:bCs/>
                </w:rPr>
              </w:pPr>
              <w:r w:rsidRPr="00FC5B44">
                <w:rPr>
                  <w:bCs/>
                </w:rPr>
                <w:t xml:space="preserve">Η ΕΣΑμεΑ απέστειλε ακόμη μία επιστολή (επισυνάπτεται) </w:t>
              </w:r>
              <w:r w:rsidRPr="00FC5B44">
                <w:rPr>
                  <w:b/>
                </w:rPr>
                <w:t>στον πρωθυπουργό της χώρας Κυριάκο Μητσοτάκη</w:t>
              </w:r>
              <w:r w:rsidRPr="00FC5B44">
                <w:rPr>
                  <w:bCs/>
                </w:rPr>
                <w:t xml:space="preserve"> με το πάγιο αίτημα των ατόμων με αναπηρία, χρόνιες/ ή και σπάνιες παθήσεις και των ο</w:t>
              </w:r>
              <w:r>
                <w:rPr>
                  <w:bCs/>
                </w:rPr>
                <w:t>ικογενειών</w:t>
              </w:r>
              <w:r w:rsidRPr="00FC5B44">
                <w:rPr>
                  <w:bCs/>
                </w:rPr>
                <w:t xml:space="preserve"> τους των τελευταίων ετών.</w:t>
              </w:r>
            </w:p>
            <w:p w14:paraId="50AAA0F6" w14:textId="605A3720" w:rsidR="00FC5B44" w:rsidRPr="00FC5B44" w:rsidRDefault="00FC5B44" w:rsidP="00FC5B44">
              <w:pPr>
                <w:rPr>
                  <w:bCs/>
                </w:rPr>
              </w:pPr>
              <w:r w:rsidRPr="00FC5B44">
                <w:rPr>
                  <w:b/>
                </w:rPr>
                <w:t>Οι συνθήκες διαβίωσης</w:t>
              </w:r>
              <w:r w:rsidRPr="00FC5B44">
                <w:rPr>
                  <w:bCs/>
                </w:rPr>
                <w:t xml:space="preserve"> των ατόμων με αναπηρία, </w:t>
              </w:r>
              <w:r w:rsidRPr="00FC5B44">
                <w:rPr>
                  <w:bCs/>
                </w:rPr>
                <w:t>χρόνιες/ ή και σπάνιες παθήσεις και των οικογενειών τους</w:t>
              </w:r>
              <w:r w:rsidRPr="00FC5B44">
                <w:rPr>
                  <w:bCs/>
                </w:rPr>
                <w:t xml:space="preserve"> είναι ΑΣΦΥΚΤΙΚΕΣ, με την</w:t>
              </w:r>
              <w:r w:rsidRPr="00FC5B44">
                <w:rPr>
                  <w:bCs/>
                </w:rPr>
                <w:t xml:space="preserve"> πρωτοφανή</w:t>
              </w:r>
              <w:r w:rsidRPr="00FC5B44">
                <w:rPr>
                  <w:bCs/>
                </w:rPr>
                <w:t xml:space="preserve"> </w:t>
              </w:r>
              <w:r w:rsidRPr="00FC5B44">
                <w:rPr>
                  <w:bCs/>
                </w:rPr>
                <w:t>αύξηση του κόστους ζωής, που έχει επιφέρει η αλματώδης άνοδος των τιμών στα βασικά αγαθά, την ενέργεια και τα καύσιμα</w:t>
              </w:r>
              <w:r w:rsidRPr="00FC5B44">
                <w:rPr>
                  <w:bCs/>
                </w:rPr>
                <w:t>.</w:t>
              </w:r>
            </w:p>
            <w:p w14:paraId="3CE65A49" w14:textId="3CD21722" w:rsidR="00FC5B44" w:rsidRPr="00FC5B44" w:rsidRDefault="00FC5B44" w:rsidP="00FC5B44">
              <w:pPr>
                <w:rPr>
                  <w:bCs/>
                </w:rPr>
              </w:pPr>
              <w:r w:rsidRPr="00FC5B44">
                <w:rPr>
                  <w:bCs/>
                </w:rPr>
                <w:t xml:space="preserve">Η </w:t>
              </w:r>
              <w:r w:rsidRPr="00FC5B44">
                <w:rPr>
                  <w:bCs/>
                </w:rPr>
                <w:t xml:space="preserve">κάλυψη ακόμη και των στοιχειωδών αναγκών </w:t>
              </w:r>
              <w:r w:rsidR="00EA4DBA" w:rsidRPr="00EA4DBA">
                <w:rPr>
                  <w:bCs/>
                </w:rPr>
                <w:t>τους</w:t>
              </w:r>
              <w:r w:rsidRPr="00FC5B44">
                <w:rPr>
                  <w:bCs/>
                </w:rPr>
                <w:t xml:space="preserve"> καθίσταται ολοένα και πιο δύσκολη, εάν λάβουμε υπόψη και το πρόσθετο κόστος που απαιτείται για την κάλυψη των</w:t>
              </w:r>
              <w:r w:rsidR="00EA4DBA" w:rsidRPr="00EA4DBA">
                <w:rPr>
                  <w:bCs/>
                </w:rPr>
                <w:t xml:space="preserve"> αναγκών</w:t>
              </w:r>
              <w:r w:rsidRPr="00FC5B44">
                <w:rPr>
                  <w:bCs/>
                </w:rPr>
                <w:t xml:space="preserve"> </w:t>
              </w:r>
              <w:r w:rsidRPr="00FC5B44">
                <w:rPr>
                  <w:bCs/>
                </w:rPr>
                <w:t>λόγω της αναπηρίας</w:t>
              </w:r>
              <w:r w:rsidRPr="00FC5B44">
                <w:rPr>
                  <w:bCs/>
                </w:rPr>
                <w:t>, χρόνιας ή/ και σπάνι</w:t>
              </w:r>
              <w:r w:rsidR="00806BFE">
                <w:rPr>
                  <w:bCs/>
                </w:rPr>
                <w:t>α</w:t>
              </w:r>
              <w:r w:rsidRPr="00FC5B44">
                <w:rPr>
                  <w:bCs/>
                </w:rPr>
                <w:t>ς πάθησης</w:t>
              </w:r>
              <w:r w:rsidRPr="00FC5B44">
                <w:rPr>
                  <w:bCs/>
                </w:rPr>
                <w:t>.</w:t>
              </w:r>
            </w:p>
            <w:p w14:paraId="6C2281FA" w14:textId="6AF24BF4" w:rsidR="00FC5B44" w:rsidRPr="00FC5B44" w:rsidRDefault="00FC5B44" w:rsidP="00FC5B44">
              <w:pPr>
                <w:rPr>
                  <w:b/>
                </w:rPr>
              </w:pPr>
              <w:r w:rsidRPr="00FC5B44">
                <w:rPr>
                  <w:bCs/>
                </w:rPr>
                <w:t>Οι αναπηρικές συντάξεις και τα επιδόματα, τα οποία παραμένουν σε πολύ χαμηλά επίπεδα, δεν επαρκούν για να ανταποκριθο</w:t>
              </w:r>
              <w:r w:rsidR="00EA4DBA" w:rsidRPr="00EA4DBA">
                <w:rPr>
                  <w:bCs/>
                </w:rPr>
                <w:t>ύν</w:t>
              </w:r>
              <w:r w:rsidRPr="00FC5B44">
                <w:rPr>
                  <w:bCs/>
                </w:rPr>
                <w:t xml:space="preserve"> στις αυξημένες οικονομικές απαιτήσεις της καθημερινότητας, με αποτέλεσμα να επιδεινώνεται διαρκώς η οικονομική </w:t>
              </w:r>
              <w:r w:rsidR="00EA4DBA" w:rsidRPr="00EA4DBA">
                <w:rPr>
                  <w:bCs/>
                </w:rPr>
                <w:t>τους</w:t>
              </w:r>
              <w:r w:rsidRPr="00FC5B44">
                <w:rPr>
                  <w:bCs/>
                </w:rPr>
                <w:t xml:space="preserve"> </w:t>
              </w:r>
              <w:r w:rsidRPr="00FC5B44">
                <w:rPr>
                  <w:bCs/>
                </w:rPr>
                <w:t xml:space="preserve">κατάσταση, </w:t>
              </w:r>
              <w:r w:rsidRPr="00FC5B44">
                <w:rPr>
                  <w:b/>
                </w:rPr>
                <w:t xml:space="preserve">οδηγώντας πολλούς στα όρια της </w:t>
              </w:r>
              <w:r w:rsidRPr="00FC5B44">
                <w:rPr>
                  <w:b/>
                </w:rPr>
                <w:t>ΦΤΩΧΕΙΑΣ</w:t>
              </w:r>
              <w:r w:rsidRPr="00FC5B44">
                <w:rPr>
                  <w:b/>
                </w:rPr>
                <w:t>.</w:t>
              </w:r>
            </w:p>
            <w:p w14:paraId="02E13D66" w14:textId="7AEE33F1" w:rsidR="00FC5B44" w:rsidRPr="00FC5B44" w:rsidRDefault="00FC5B44" w:rsidP="00FC5B44">
              <w:pPr>
                <w:rPr>
                  <w:bCs/>
                </w:rPr>
              </w:pPr>
              <w:r w:rsidRPr="00FC5B44">
                <w:rPr>
                  <w:bCs/>
                </w:rPr>
                <w:t xml:space="preserve">Η ΕΣΑμεΑ και οι οργανώσεις μέλη της θεωρούν </w:t>
              </w:r>
              <w:r w:rsidRPr="00676A11">
                <w:rPr>
                  <w:b/>
                </w:rPr>
                <w:t>ΕΠΙΒΕΒΛΗΜΕΝΗ</w:t>
              </w:r>
              <w:r w:rsidRPr="00FC5B44">
                <w:rPr>
                  <w:bCs/>
                </w:rPr>
                <w:t xml:space="preserve"> την αναπροσαρμογή των αναπηρικών επιδομάτων προκειμένου να καλύπτουν τις ανάγκες των ατόμων με αναπηρία, χρόνιες ή/και σπάνιες παθήσεις, διασφαλίζοντ</w:t>
              </w:r>
              <w:r w:rsidRPr="00FC5B44">
                <w:rPr>
                  <w:bCs/>
                </w:rPr>
                <w:t xml:space="preserve">ας </w:t>
              </w:r>
              <w:r w:rsidRPr="00FC5B44">
                <w:rPr>
                  <w:bCs/>
                </w:rPr>
                <w:t xml:space="preserve">παράλληλα ένα αξιοπρεπές επίπεδο διαβίωσης. </w:t>
              </w:r>
            </w:p>
            <w:p w14:paraId="2B33E87B" w14:textId="25F3B242" w:rsidR="00FC5B44" w:rsidRPr="00FC5B44" w:rsidRDefault="00FC5B44" w:rsidP="00FC5B44">
              <w:pPr>
                <w:rPr>
                  <w:bCs/>
                </w:rPr>
              </w:pPr>
              <w:r w:rsidRPr="00FC5B44">
                <w:rPr>
                  <w:bCs/>
                </w:rPr>
                <w:t xml:space="preserve">Χρειάζεται η </w:t>
              </w:r>
              <w:r w:rsidRPr="00FC5B44">
                <w:rPr>
                  <w:bCs/>
                </w:rPr>
                <w:t xml:space="preserve">θέσπιση ενός ολοκληρωμένου πλαισίου που να περιλαμβάνει: </w:t>
              </w:r>
            </w:p>
            <w:p w14:paraId="016A7361" w14:textId="77777777" w:rsidR="00FC5B44" w:rsidRPr="00FC5B44" w:rsidRDefault="00FC5B44" w:rsidP="00FC5B44">
              <w:pPr>
                <w:numPr>
                  <w:ilvl w:val="0"/>
                  <w:numId w:val="38"/>
                </w:numPr>
                <w:rPr>
                  <w:b/>
                  <w:bCs/>
                </w:rPr>
              </w:pPr>
              <w:r w:rsidRPr="00FC5B44">
                <w:rPr>
                  <w:b/>
                  <w:bCs/>
                </w:rPr>
                <w:t xml:space="preserve">Σύνδεση της αύξησης των αναπηρικών επιδομάτων του ΟΠΕΚΑ σύμφωνα με την αντίστοιχη αύξηση που δίνεται στον κατώτατο μισθό κάθε χρόνο. </w:t>
              </w:r>
            </w:p>
            <w:p w14:paraId="6BD908A8" w14:textId="77777777" w:rsidR="00FC5B44" w:rsidRPr="00FC5B44" w:rsidRDefault="00FC5B44" w:rsidP="00FC5B44">
              <w:pPr>
                <w:numPr>
                  <w:ilvl w:val="0"/>
                  <w:numId w:val="38"/>
                </w:numPr>
                <w:rPr>
                  <w:bCs/>
                </w:rPr>
              </w:pPr>
              <w:r w:rsidRPr="00FC5B44">
                <w:rPr>
                  <w:b/>
                  <w:bCs/>
                </w:rPr>
                <w:t>Χορήγηση του επιδόματος κώφωσης-βαρηκοΐας στα κωφά-βαρήκοα άτομα με ποσοστό αναπηρίας 67% και άνω, με κατάργηση των ισχυόντων ηλικιακών περιορισμών</w:t>
              </w:r>
              <w:r w:rsidRPr="00FC5B44">
                <w:rPr>
                  <w:bCs/>
                </w:rPr>
                <w:t xml:space="preserve"> (από 18-65), καθώς αποτελεί μία μόνιμη και μη αναστρέψιμη μορφή αναπηρίας που κατ’ ανάγκη συνεπάγεται πρόσθετες ανάγκες και οικονομικές επιβαρύνσεις.</w:t>
              </w:r>
            </w:p>
            <w:p w14:paraId="66A2D637" w14:textId="42B86C00" w:rsidR="00FC5B44" w:rsidRPr="00D74174" w:rsidRDefault="00FC5B44" w:rsidP="00FC5B44">
              <w:pPr>
                <w:rPr>
                  <w:b/>
                </w:rPr>
              </w:pPr>
              <w:r w:rsidRPr="00FC5B44">
                <w:rPr>
                  <w:b/>
                </w:rPr>
                <w:t xml:space="preserve">Η διασφάλιση ενός αξιοπρεπούς βιοτικού επιπέδου για τα άτομα με αναπηρία </w:t>
              </w:r>
              <w:r w:rsidRPr="00FC5B44">
                <w:rPr>
                  <w:b/>
                </w:rPr>
                <w:t>δεν</w:t>
              </w:r>
              <w:r w:rsidRPr="00FC5B44">
                <w:rPr>
                  <w:b/>
                </w:rPr>
                <w:t xml:space="preserve"> αποτελεί αντικείμενο διαπραγμάτευσης </w:t>
              </w:r>
              <w:r w:rsidRPr="00FC5B44">
                <w:rPr>
                  <w:b/>
                </w:rPr>
                <w:t>-</w:t>
              </w:r>
              <w:r w:rsidRPr="00FC5B44">
                <w:rPr>
                  <w:b/>
                </w:rPr>
                <w:t xml:space="preserve"> είναι ζήτημα θεμελιωδών δικαιωμάτων και κοινωνικής δικαιοσύνης. </w:t>
              </w:r>
            </w:p>
            <w:p w14:paraId="2E419338" w14:textId="0CF4D57F" w:rsidR="00897235" w:rsidRPr="00421328" w:rsidRDefault="00FC5B44" w:rsidP="00897235">
              <w:r w:rsidRPr="00FC5B44">
                <w:rPr>
                  <w:bCs/>
                </w:rPr>
                <w:t>Η υιοθέτηση μέτρων που θα ανταποκρίνονται στις πραγματικές ανάγκες των ατόμων με αναπηρία, χρόνιες ή/και σπάνιες παθήσεις και θα τους επιτρέπουν να ζουν με αξιοπρέπεια, αποτελεί αναγκαίο βήμα για μια κοινωνία δίκαιη, χωρίς αποκλεισμούς και διακρίσεις.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03FF" w14:textId="77777777" w:rsidR="00C033EF" w:rsidRDefault="00C033EF" w:rsidP="00A5663B">
      <w:pPr>
        <w:spacing w:after="0" w:line="240" w:lineRule="auto"/>
      </w:pPr>
      <w:r>
        <w:separator/>
      </w:r>
    </w:p>
    <w:p w14:paraId="6E99FDAA" w14:textId="77777777" w:rsidR="00C033EF" w:rsidRDefault="00C033EF"/>
  </w:endnote>
  <w:endnote w:type="continuationSeparator" w:id="0">
    <w:p w14:paraId="748DCEAC" w14:textId="77777777" w:rsidR="00C033EF" w:rsidRDefault="00C033EF" w:rsidP="00A5663B">
      <w:pPr>
        <w:spacing w:after="0" w:line="240" w:lineRule="auto"/>
      </w:pPr>
      <w:r>
        <w:continuationSeparator/>
      </w:r>
    </w:p>
    <w:p w14:paraId="7F3E7FD6" w14:textId="77777777" w:rsidR="00C033EF" w:rsidRDefault="00C03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8BE5" w14:textId="77777777" w:rsidR="00C033EF" w:rsidRDefault="00C033E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1F57BB9" w14:textId="77777777" w:rsidR="00C033EF" w:rsidRDefault="00C033EF"/>
  </w:footnote>
  <w:footnote w:type="continuationSeparator" w:id="0">
    <w:p w14:paraId="7C3B54B9" w14:textId="77777777" w:rsidR="00C033EF" w:rsidRDefault="00C033EF" w:rsidP="00A5663B">
      <w:pPr>
        <w:spacing w:after="0" w:line="240" w:lineRule="auto"/>
      </w:pPr>
      <w:r>
        <w:continuationSeparator/>
      </w:r>
    </w:p>
    <w:p w14:paraId="0B2E3086" w14:textId="77777777" w:rsidR="00C033EF" w:rsidRDefault="00C03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72996"/>
    <w:multiLevelType w:val="hybridMultilevel"/>
    <w:tmpl w:val="2CEA9430"/>
    <w:lvl w:ilvl="0" w:tplc="A308E69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732" w:hanging="360"/>
      </w:pPr>
    </w:lvl>
    <w:lvl w:ilvl="2" w:tplc="0408001B" w:tentative="1">
      <w:start w:val="1"/>
      <w:numFmt w:val="lowerRoman"/>
      <w:lvlText w:val="%3."/>
      <w:lvlJc w:val="right"/>
      <w:pPr>
        <w:ind w:left="1452" w:hanging="180"/>
      </w:pPr>
    </w:lvl>
    <w:lvl w:ilvl="3" w:tplc="0408000F" w:tentative="1">
      <w:start w:val="1"/>
      <w:numFmt w:val="decimal"/>
      <w:lvlText w:val="%4."/>
      <w:lvlJc w:val="left"/>
      <w:pPr>
        <w:ind w:left="2172" w:hanging="360"/>
      </w:pPr>
    </w:lvl>
    <w:lvl w:ilvl="4" w:tplc="04080019" w:tentative="1">
      <w:start w:val="1"/>
      <w:numFmt w:val="lowerLetter"/>
      <w:lvlText w:val="%5."/>
      <w:lvlJc w:val="left"/>
      <w:pPr>
        <w:ind w:left="2892" w:hanging="360"/>
      </w:pPr>
    </w:lvl>
    <w:lvl w:ilvl="5" w:tplc="0408001B" w:tentative="1">
      <w:start w:val="1"/>
      <w:numFmt w:val="lowerRoman"/>
      <w:lvlText w:val="%6."/>
      <w:lvlJc w:val="right"/>
      <w:pPr>
        <w:ind w:left="3612" w:hanging="180"/>
      </w:pPr>
    </w:lvl>
    <w:lvl w:ilvl="6" w:tplc="0408000F" w:tentative="1">
      <w:start w:val="1"/>
      <w:numFmt w:val="decimal"/>
      <w:lvlText w:val="%7."/>
      <w:lvlJc w:val="left"/>
      <w:pPr>
        <w:ind w:left="4332" w:hanging="360"/>
      </w:pPr>
    </w:lvl>
    <w:lvl w:ilvl="7" w:tplc="04080019" w:tentative="1">
      <w:start w:val="1"/>
      <w:numFmt w:val="lowerLetter"/>
      <w:lvlText w:val="%8."/>
      <w:lvlJc w:val="left"/>
      <w:pPr>
        <w:ind w:left="5052" w:hanging="360"/>
      </w:pPr>
    </w:lvl>
    <w:lvl w:ilvl="8" w:tplc="0408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9"/>
  </w:num>
  <w:num w:numId="2" w16cid:durableId="151409919">
    <w:abstractNumId w:val="29"/>
  </w:num>
  <w:num w:numId="3" w16cid:durableId="1900553032">
    <w:abstractNumId w:val="29"/>
  </w:num>
  <w:num w:numId="4" w16cid:durableId="1682196985">
    <w:abstractNumId w:val="29"/>
  </w:num>
  <w:num w:numId="5" w16cid:durableId="767387937">
    <w:abstractNumId w:val="29"/>
  </w:num>
  <w:num w:numId="6" w16cid:durableId="371854564">
    <w:abstractNumId w:val="29"/>
  </w:num>
  <w:num w:numId="7" w16cid:durableId="730346427">
    <w:abstractNumId w:val="29"/>
  </w:num>
  <w:num w:numId="8" w16cid:durableId="1141774985">
    <w:abstractNumId w:val="29"/>
  </w:num>
  <w:num w:numId="9" w16cid:durableId="751704888">
    <w:abstractNumId w:val="29"/>
  </w:num>
  <w:num w:numId="10" w16cid:durableId="2020809213">
    <w:abstractNumId w:val="25"/>
  </w:num>
  <w:num w:numId="11" w16cid:durableId="1530529485">
    <w:abstractNumId w:val="24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7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2"/>
  </w:num>
  <w:num w:numId="21" w16cid:durableId="1078670969">
    <w:abstractNumId w:val="13"/>
  </w:num>
  <w:num w:numId="22" w16cid:durableId="395324869">
    <w:abstractNumId w:val="18"/>
  </w:num>
  <w:num w:numId="23" w16cid:durableId="224948528">
    <w:abstractNumId w:val="7"/>
  </w:num>
  <w:num w:numId="24" w16cid:durableId="814613108">
    <w:abstractNumId w:val="14"/>
  </w:num>
  <w:num w:numId="25" w16cid:durableId="387340759">
    <w:abstractNumId w:val="19"/>
  </w:num>
  <w:num w:numId="26" w16cid:durableId="1353653482">
    <w:abstractNumId w:val="2"/>
  </w:num>
  <w:num w:numId="27" w16cid:durableId="634989673">
    <w:abstractNumId w:val="20"/>
  </w:num>
  <w:num w:numId="28" w16cid:durableId="2050298121">
    <w:abstractNumId w:val="0"/>
  </w:num>
  <w:num w:numId="29" w16cid:durableId="143550700">
    <w:abstractNumId w:val="21"/>
  </w:num>
  <w:num w:numId="30" w16cid:durableId="1494182688">
    <w:abstractNumId w:val="26"/>
  </w:num>
  <w:num w:numId="31" w16cid:durableId="812406700">
    <w:abstractNumId w:val="9"/>
  </w:num>
  <w:num w:numId="32" w16cid:durableId="640304871">
    <w:abstractNumId w:val="15"/>
  </w:num>
  <w:num w:numId="33" w16cid:durableId="886527638">
    <w:abstractNumId w:val="4"/>
  </w:num>
  <w:num w:numId="34" w16cid:durableId="789327330">
    <w:abstractNumId w:val="28"/>
  </w:num>
  <w:num w:numId="35" w16cid:durableId="524174902">
    <w:abstractNumId w:val="16"/>
  </w:num>
  <w:num w:numId="36" w16cid:durableId="1488210226">
    <w:abstractNumId w:val="12"/>
  </w:num>
  <w:num w:numId="37" w16cid:durableId="586619874">
    <w:abstractNumId w:val="23"/>
  </w:num>
  <w:num w:numId="38" w16cid:durableId="4512899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47F4F"/>
    <w:rsid w:val="00253960"/>
    <w:rsid w:val="00255DD0"/>
    <w:rsid w:val="0025708C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416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376D"/>
    <w:rsid w:val="003956F9"/>
    <w:rsid w:val="003A4D27"/>
    <w:rsid w:val="003B245B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76A11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2FA"/>
    <w:rsid w:val="007E7BB8"/>
    <w:rsid w:val="0080300C"/>
    <w:rsid w:val="00805655"/>
    <w:rsid w:val="00806BFE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3BE0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4F6F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33EF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4174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A4DBA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6B3D"/>
    <w:rsid w:val="00FC4F7B"/>
    <w:rsid w:val="00FC5B44"/>
    <w:rsid w:val="00FC61EC"/>
    <w:rsid w:val="00FC7B40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4AF7"/>
    <w:rsid w:val="00036166"/>
    <w:rsid w:val="000922E6"/>
    <w:rsid w:val="000C33CE"/>
    <w:rsid w:val="000C54BA"/>
    <w:rsid w:val="00112109"/>
    <w:rsid w:val="0011469E"/>
    <w:rsid w:val="001B08AA"/>
    <w:rsid w:val="001B10E8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33416"/>
    <w:rsid w:val="0034726D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112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10</cp:revision>
  <cp:lastPrinted>2017-05-26T15:11:00Z</cp:lastPrinted>
  <dcterms:created xsi:type="dcterms:W3CDTF">2025-04-10T09:14:00Z</dcterms:created>
  <dcterms:modified xsi:type="dcterms:W3CDTF">2025-04-10T11:02:00Z</dcterms:modified>
  <cp:contentStatus/>
  <dc:language>Ελληνικά</dc:language>
  <cp:version>am-20180624</cp:version>
</cp:coreProperties>
</file>